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0A76" w14:textId="77777777" w:rsidR="00B737A5" w:rsidRPr="003A246D" w:rsidRDefault="00B737A5" w:rsidP="00B511AD">
      <w:pPr>
        <w:tabs>
          <w:tab w:val="left" w:pos="1701"/>
        </w:tabs>
        <w:autoSpaceDE w:val="0"/>
        <w:autoSpaceDN w:val="0"/>
        <w:jc w:val="center"/>
        <w:rPr>
          <w:b/>
          <w:sz w:val="26"/>
          <w:szCs w:val="26"/>
        </w:rPr>
      </w:pPr>
      <w:r w:rsidRPr="003A246D">
        <w:rPr>
          <w:b/>
          <w:sz w:val="26"/>
          <w:szCs w:val="26"/>
        </w:rPr>
        <w:t>МИНИСТЕРСТВО ЗДРАВООХРАНЕНИЯ РОССИЙСКОЙ ФЕДЕРАЦИИ 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</w:t>
      </w:r>
    </w:p>
    <w:p w14:paraId="35E32A1C" w14:textId="77777777" w:rsidR="00B737A5" w:rsidRPr="003A246D" w:rsidRDefault="00B737A5" w:rsidP="00B511AD">
      <w:pPr>
        <w:tabs>
          <w:tab w:val="left" w:pos="1701"/>
        </w:tabs>
        <w:autoSpaceDE w:val="0"/>
        <w:autoSpaceDN w:val="0"/>
        <w:jc w:val="center"/>
        <w:rPr>
          <w:b/>
          <w:sz w:val="26"/>
          <w:szCs w:val="26"/>
        </w:rPr>
      </w:pPr>
      <w:r w:rsidRPr="003A246D">
        <w:rPr>
          <w:b/>
          <w:sz w:val="26"/>
          <w:szCs w:val="26"/>
        </w:rPr>
        <w:t>(ФГБУ «НМИЦ ФПИ» МИНЗДРАВА РОССИИ)</w:t>
      </w:r>
    </w:p>
    <w:p w14:paraId="66D33475" w14:textId="77777777" w:rsidR="00B737A5" w:rsidRDefault="00B737A5" w:rsidP="00B511AD">
      <w:pPr>
        <w:tabs>
          <w:tab w:val="left" w:pos="1701"/>
        </w:tabs>
        <w:autoSpaceDE w:val="0"/>
        <w:autoSpaceDN w:val="0"/>
        <w:rPr>
          <w:b/>
        </w:rPr>
      </w:pPr>
    </w:p>
    <w:p w14:paraId="4F9066DC" w14:textId="77777777" w:rsidR="00B737A5" w:rsidRPr="003A246D" w:rsidRDefault="00B737A5" w:rsidP="00B511AD">
      <w:pPr>
        <w:tabs>
          <w:tab w:val="left" w:pos="1701"/>
        </w:tabs>
        <w:autoSpaceDE w:val="0"/>
        <w:autoSpaceDN w:val="0"/>
        <w:jc w:val="center"/>
        <w:rPr>
          <w:b/>
          <w:sz w:val="28"/>
          <w:szCs w:val="28"/>
        </w:rPr>
      </w:pPr>
      <w:r w:rsidRPr="003A246D">
        <w:rPr>
          <w:b/>
          <w:sz w:val="28"/>
          <w:szCs w:val="28"/>
        </w:rPr>
        <w:t xml:space="preserve">ПРИКАЗ </w:t>
      </w:r>
    </w:p>
    <w:p w14:paraId="71C6F783" w14:textId="77777777" w:rsidR="00B737A5" w:rsidRDefault="00B737A5" w:rsidP="00B511AD">
      <w:pPr>
        <w:tabs>
          <w:tab w:val="left" w:pos="724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  <w:t>№_____________</w:t>
      </w:r>
    </w:p>
    <w:p w14:paraId="79124483" w14:textId="77777777" w:rsidR="00B737A5" w:rsidRDefault="00B737A5" w:rsidP="00B511AD">
      <w:pPr>
        <w:tabs>
          <w:tab w:val="left" w:pos="7245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14:paraId="4CDB5365" w14:textId="77777777" w:rsidR="00B737A5" w:rsidRDefault="00B737A5" w:rsidP="00B511AD">
      <w:pPr>
        <w:tabs>
          <w:tab w:val="left" w:pos="7245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14:paraId="151B22A2" w14:textId="77777777" w:rsidR="00B737A5" w:rsidRDefault="00B737A5" w:rsidP="00B511A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4D0C6BA1" w14:textId="77777777" w:rsidR="00B737A5" w:rsidRDefault="00B737A5" w:rsidP="00B511AD">
      <w:pPr>
        <w:autoSpaceDE w:val="0"/>
        <w:autoSpaceDN w:val="0"/>
        <w:jc w:val="center"/>
        <w:rPr>
          <w:sz w:val="28"/>
          <w:szCs w:val="28"/>
        </w:rPr>
      </w:pPr>
    </w:p>
    <w:p w14:paraId="7089E3F7" w14:textId="77777777" w:rsidR="00B737A5" w:rsidRDefault="00B737A5" w:rsidP="00B511AD">
      <w:pPr>
        <w:autoSpaceDE w:val="0"/>
        <w:autoSpaceDN w:val="0"/>
        <w:jc w:val="center"/>
        <w:rPr>
          <w:sz w:val="28"/>
          <w:szCs w:val="28"/>
        </w:rPr>
      </w:pPr>
    </w:p>
    <w:p w14:paraId="3996D17A" w14:textId="217B13A4" w:rsidR="00B737A5" w:rsidRDefault="00B737A5" w:rsidP="00E34F31">
      <w:pPr>
        <w:widowControl w:val="0"/>
        <w:ind w:right="515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</w:t>
      </w:r>
      <w:r w:rsidR="00596B5A">
        <w:rPr>
          <w:color w:val="000000"/>
          <w:sz w:val="28"/>
          <w:szCs w:val="28"/>
          <w:lang w:bidi="ru-RU"/>
        </w:rPr>
        <w:t xml:space="preserve">утверждении </w:t>
      </w:r>
    </w:p>
    <w:p w14:paraId="09AD41C3" w14:textId="16489A5C" w:rsidR="00E34F31" w:rsidRDefault="00E34F31" w:rsidP="00E34F31">
      <w:pPr>
        <w:widowControl w:val="0"/>
        <w:ind w:right="515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Учебно-производственного плана</w:t>
      </w:r>
    </w:p>
    <w:p w14:paraId="658DED93" w14:textId="01F64E82" w:rsidR="00E34F31" w:rsidRDefault="00E34F31" w:rsidP="00E34F31">
      <w:pPr>
        <w:pStyle w:val="11"/>
        <w:shd w:val="clear" w:color="auto" w:fill="auto"/>
        <w:spacing w:line="240" w:lineRule="auto"/>
        <w:rPr>
          <w:bCs/>
        </w:rPr>
      </w:pPr>
      <w:r>
        <w:rPr>
          <w:bCs/>
        </w:rPr>
        <w:t xml:space="preserve">обучения специалистов здравоохранения </w:t>
      </w:r>
    </w:p>
    <w:p w14:paraId="612E8D18" w14:textId="067A736B" w:rsidR="00E34F31" w:rsidRDefault="00E34F31" w:rsidP="00E34F31">
      <w:pPr>
        <w:pStyle w:val="11"/>
        <w:shd w:val="clear" w:color="auto" w:fill="auto"/>
        <w:spacing w:line="240" w:lineRule="auto"/>
        <w:rPr>
          <w:bCs/>
        </w:rPr>
      </w:pPr>
      <w:r>
        <w:rPr>
          <w:bCs/>
        </w:rPr>
        <w:t xml:space="preserve">в </w:t>
      </w:r>
      <w:r>
        <w:t>ФГБУ «НМИЦ ФПИ» Минздрава России</w:t>
      </w:r>
    </w:p>
    <w:p w14:paraId="10E00CFA" w14:textId="77777777" w:rsidR="00E34F31" w:rsidRDefault="00E34F31" w:rsidP="00E34F31">
      <w:pPr>
        <w:pStyle w:val="11"/>
        <w:shd w:val="clear" w:color="auto" w:fill="auto"/>
        <w:spacing w:line="240" w:lineRule="auto"/>
        <w:rPr>
          <w:bCs/>
        </w:rPr>
      </w:pPr>
      <w:r>
        <w:rPr>
          <w:bCs/>
        </w:rPr>
        <w:t xml:space="preserve">по дополнительным профессиональным программам </w:t>
      </w:r>
    </w:p>
    <w:p w14:paraId="32B71CA8" w14:textId="7E5E8DDC" w:rsidR="009C4DBA" w:rsidRDefault="00E34F31" w:rsidP="00E34F31">
      <w:pPr>
        <w:widowControl w:val="0"/>
        <w:ind w:right="5016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на 2021 год</w:t>
      </w:r>
    </w:p>
    <w:p w14:paraId="10DDE3D3" w14:textId="77777777" w:rsidR="00B737A5" w:rsidRDefault="00B737A5" w:rsidP="00B511AD">
      <w:pPr>
        <w:widowControl w:val="0"/>
        <w:ind w:firstLine="851"/>
        <w:jc w:val="both"/>
        <w:rPr>
          <w:bCs/>
          <w:sz w:val="28"/>
          <w:szCs w:val="28"/>
        </w:rPr>
      </w:pPr>
    </w:p>
    <w:p w14:paraId="2B79C143" w14:textId="77777777" w:rsidR="00B737A5" w:rsidRDefault="00B737A5" w:rsidP="00B511AD">
      <w:pPr>
        <w:overflowPunct w:val="0"/>
        <w:autoSpaceDE w:val="0"/>
        <w:autoSpaceDN w:val="0"/>
        <w:adjustRightInd w:val="0"/>
        <w:ind w:firstLine="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10E7E8D" w14:textId="680F4495" w:rsidR="003A246D" w:rsidRPr="003A246D" w:rsidRDefault="003A246D" w:rsidP="00B511A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3A246D">
        <w:rPr>
          <w:sz w:val="28"/>
          <w:szCs w:val="28"/>
        </w:rPr>
        <w:t xml:space="preserve">Утвердить </w:t>
      </w:r>
      <w:r w:rsidR="00E34F31">
        <w:rPr>
          <w:color w:val="000000"/>
          <w:sz w:val="28"/>
          <w:szCs w:val="28"/>
          <w:lang w:bidi="ru-RU"/>
        </w:rPr>
        <w:t>Учебно-производственного план</w:t>
      </w:r>
      <w:r w:rsidR="00E34F3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обучени</w:t>
      </w:r>
      <w:r w:rsidR="00E34F31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по дополнительным профессиональным программам – программам повышения квалификации и профессиональной переподготовки в </w:t>
      </w:r>
      <w:r>
        <w:rPr>
          <w:sz w:val="28"/>
          <w:szCs w:val="28"/>
        </w:rPr>
        <w:t>ФГБУ «НМИЦ ФПИ» Минздрава России</w:t>
      </w:r>
      <w:r w:rsidRPr="003A2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 Москва) </w:t>
      </w:r>
      <w:r w:rsidRPr="003A246D">
        <w:rPr>
          <w:sz w:val="28"/>
          <w:szCs w:val="28"/>
        </w:rPr>
        <w:t xml:space="preserve">согласно </w:t>
      </w:r>
      <w:r w:rsidRPr="003A246D">
        <w:rPr>
          <w:color w:val="000000"/>
          <w:sz w:val="28"/>
          <w:szCs w:val="28"/>
          <w:lang w:bidi="ru-RU"/>
        </w:rPr>
        <w:t>Приложению.</w:t>
      </w:r>
    </w:p>
    <w:p w14:paraId="5BAE6643" w14:textId="690508A7" w:rsidR="00B737A5" w:rsidRPr="003A246D" w:rsidRDefault="00B737A5" w:rsidP="00B511A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3A246D">
        <w:rPr>
          <w:color w:val="000000"/>
          <w:sz w:val="28"/>
          <w:szCs w:val="28"/>
          <w:lang w:bidi="ru-RU"/>
        </w:rPr>
        <w:t xml:space="preserve">Возложить ответственность за введение в действие на руководителя </w:t>
      </w:r>
      <w:r w:rsidR="0033449E" w:rsidRPr="003A246D">
        <w:rPr>
          <w:color w:val="000000"/>
          <w:sz w:val="28"/>
          <w:szCs w:val="28"/>
          <w:lang w:bidi="ru-RU"/>
        </w:rPr>
        <w:t>Ц</w:t>
      </w:r>
      <w:r w:rsidRPr="003A246D">
        <w:rPr>
          <w:color w:val="000000"/>
          <w:sz w:val="28"/>
          <w:szCs w:val="28"/>
          <w:lang w:bidi="ru-RU"/>
        </w:rPr>
        <w:t>ентра образования Л.Е.</w:t>
      </w:r>
      <w:r w:rsidR="003A246D" w:rsidRPr="003A246D">
        <w:rPr>
          <w:color w:val="000000"/>
          <w:sz w:val="28"/>
          <w:szCs w:val="28"/>
          <w:lang w:bidi="ru-RU"/>
        </w:rPr>
        <w:t> </w:t>
      </w:r>
      <w:proofErr w:type="spellStart"/>
      <w:proofErr w:type="gramStart"/>
      <w:r w:rsidRPr="003A246D">
        <w:rPr>
          <w:color w:val="000000"/>
          <w:sz w:val="28"/>
          <w:szCs w:val="28"/>
          <w:lang w:bidi="ru-RU"/>
        </w:rPr>
        <w:t>Паролину</w:t>
      </w:r>
      <w:proofErr w:type="spellEnd"/>
      <w:r w:rsidR="003A246D" w:rsidRPr="003A246D">
        <w:rPr>
          <w:color w:val="000000"/>
          <w:sz w:val="28"/>
          <w:szCs w:val="28"/>
          <w:lang w:bidi="ru-RU"/>
        </w:rPr>
        <w:t xml:space="preserve"> .</w:t>
      </w:r>
      <w:proofErr w:type="gramEnd"/>
    </w:p>
    <w:p w14:paraId="4C960BF4" w14:textId="77777777" w:rsidR="00B737A5" w:rsidRDefault="00B737A5" w:rsidP="00B511A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A246D">
        <w:rPr>
          <w:color w:val="000000"/>
          <w:sz w:val="28"/>
          <w:szCs w:val="28"/>
          <w:lang w:bidi="ru-RU"/>
        </w:rPr>
        <w:t>Контроль за исполнением настоящего</w:t>
      </w:r>
      <w:r>
        <w:rPr>
          <w:sz w:val="28"/>
          <w:szCs w:val="28"/>
        </w:rPr>
        <w:t xml:space="preserve"> приказа оставляю за собой.</w:t>
      </w:r>
    </w:p>
    <w:p w14:paraId="335573E5" w14:textId="77777777" w:rsidR="00B737A5" w:rsidRDefault="00B737A5" w:rsidP="00B511AD">
      <w:pPr>
        <w:ind w:firstLine="851"/>
        <w:jc w:val="both"/>
        <w:rPr>
          <w:sz w:val="28"/>
          <w:szCs w:val="28"/>
        </w:rPr>
      </w:pPr>
    </w:p>
    <w:p w14:paraId="1B1E8ABC" w14:textId="77777777" w:rsidR="008556CF" w:rsidRDefault="008556CF" w:rsidP="00B511AD">
      <w:pPr>
        <w:ind w:firstLine="851"/>
        <w:jc w:val="both"/>
        <w:rPr>
          <w:sz w:val="28"/>
          <w:szCs w:val="28"/>
        </w:rPr>
      </w:pPr>
    </w:p>
    <w:p w14:paraId="1010EF31" w14:textId="77777777" w:rsidR="00B737A5" w:rsidRDefault="00B737A5" w:rsidP="00B511A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 Васильева</w:t>
      </w:r>
    </w:p>
    <w:p w14:paraId="160BDB88" w14:textId="01AF73EC" w:rsidR="00291907" w:rsidRDefault="00291907" w:rsidP="00B511AD"/>
    <w:p w14:paraId="576B377C" w14:textId="473C6C6F" w:rsidR="0033449E" w:rsidRDefault="0033449E" w:rsidP="00B511AD"/>
    <w:p w14:paraId="7418B6BD" w14:textId="73275762" w:rsidR="0033449E" w:rsidRDefault="0033449E" w:rsidP="00B511AD"/>
    <w:p w14:paraId="74A07156" w14:textId="7DA34E67" w:rsidR="0033449E" w:rsidRDefault="0033449E" w:rsidP="00B511AD">
      <w:r>
        <w:t>Паролина Л.Е.</w:t>
      </w:r>
    </w:p>
    <w:p w14:paraId="16A64D3F" w14:textId="2D819051" w:rsidR="0033449E" w:rsidRPr="0033449E" w:rsidRDefault="0033449E" w:rsidP="00B511AD">
      <w:pPr>
        <w:pStyle w:val="bd6ff683d8d0a42f228bf8a64b8551e1msonormal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3449E">
        <w:rPr>
          <w:rFonts w:ascii="Times New Roman" w:eastAsia="Times New Roman" w:hAnsi="Times New Roman" w:cs="Times New Roman"/>
          <w:sz w:val="24"/>
          <w:szCs w:val="24"/>
        </w:rPr>
        <w:t>+7 (495) 631-15-15 доб. 5009</w:t>
      </w:r>
    </w:p>
    <w:p w14:paraId="28245203" w14:textId="77777777" w:rsidR="00E34F31" w:rsidRDefault="00E34F31">
      <w:pPr>
        <w:rPr>
          <w:b/>
          <w:bCs/>
        </w:rPr>
      </w:pPr>
      <w:r>
        <w:rPr>
          <w:b/>
          <w:bCs/>
        </w:rPr>
        <w:br w:type="page"/>
      </w:r>
    </w:p>
    <w:p w14:paraId="44F65EA3" w14:textId="77777777" w:rsidR="00E34F31" w:rsidRDefault="00E34F31" w:rsidP="00E34F31">
      <w:pPr>
        <w:jc w:val="right"/>
        <w:rPr>
          <w:lang w:eastAsia="en-US"/>
        </w:rPr>
      </w:pPr>
      <w:r w:rsidRPr="00D1073A">
        <w:rPr>
          <w:lang w:eastAsia="en-US"/>
        </w:rPr>
        <w:lastRenderedPageBreak/>
        <w:t>Приложение</w:t>
      </w:r>
    </w:p>
    <w:p w14:paraId="3A996E8E" w14:textId="77777777" w:rsidR="00E34F31" w:rsidRDefault="00E34F31" w:rsidP="00E34F31">
      <w:pPr>
        <w:jc w:val="right"/>
        <w:rPr>
          <w:lang w:eastAsia="en-US"/>
        </w:rPr>
      </w:pPr>
      <w:r w:rsidRPr="00D1073A">
        <w:rPr>
          <w:lang w:eastAsia="en-US"/>
        </w:rPr>
        <w:t>к приказу</w:t>
      </w:r>
      <w:r>
        <w:rPr>
          <w:lang w:eastAsia="en-US"/>
        </w:rPr>
        <w:t xml:space="preserve"> №_____________ от _____________</w:t>
      </w:r>
    </w:p>
    <w:p w14:paraId="2B33012C" w14:textId="77777777" w:rsidR="00E34F31" w:rsidRDefault="00E34F31" w:rsidP="00E34F31">
      <w:pPr>
        <w:jc w:val="right"/>
        <w:rPr>
          <w:b/>
          <w:bCs/>
          <w:lang w:eastAsia="en-US"/>
        </w:rPr>
      </w:pPr>
    </w:p>
    <w:p w14:paraId="5EC0C8AD" w14:textId="77777777" w:rsidR="00E34F31" w:rsidRDefault="00E34F31" w:rsidP="00E34F31">
      <w:pPr>
        <w:pStyle w:val="11"/>
        <w:shd w:val="clear" w:color="auto" w:fill="auto"/>
        <w:spacing w:line="240" w:lineRule="auto"/>
        <w:jc w:val="center"/>
        <w:rPr>
          <w:b/>
          <w:bCs/>
        </w:rPr>
      </w:pPr>
    </w:p>
    <w:p w14:paraId="24DF90EE" w14:textId="77777777" w:rsidR="00E34F31" w:rsidRPr="00B46CC9" w:rsidRDefault="00E34F31" w:rsidP="00E34F31">
      <w:pPr>
        <w:pStyle w:val="11"/>
        <w:shd w:val="clear" w:color="auto" w:fill="auto"/>
        <w:spacing w:line="240" w:lineRule="auto"/>
        <w:jc w:val="center"/>
      </w:pPr>
      <w:r>
        <w:rPr>
          <w:b/>
          <w:bCs/>
        </w:rPr>
        <w:t xml:space="preserve">УЧЕБНО-ПРОИЗВОДСТВЕННЫЙ ПЛАН </w:t>
      </w:r>
    </w:p>
    <w:p w14:paraId="2FC7CC82" w14:textId="77777777" w:rsidR="00E34F31" w:rsidRDefault="00E34F31" w:rsidP="00E34F31">
      <w:pPr>
        <w:pStyle w:val="11"/>
        <w:shd w:val="clear" w:color="auto" w:fill="auto"/>
        <w:spacing w:line="240" w:lineRule="auto"/>
        <w:jc w:val="center"/>
        <w:rPr>
          <w:bCs/>
        </w:rPr>
      </w:pPr>
      <w:r>
        <w:rPr>
          <w:bCs/>
        </w:rPr>
        <w:t xml:space="preserve">обучения специалистов здравоохранения </w:t>
      </w:r>
    </w:p>
    <w:p w14:paraId="1EFD6D19" w14:textId="77777777" w:rsidR="00E34F31" w:rsidRDefault="00E34F31" w:rsidP="00E34F31">
      <w:pPr>
        <w:pStyle w:val="11"/>
        <w:shd w:val="clear" w:color="auto" w:fill="auto"/>
        <w:spacing w:line="240" w:lineRule="auto"/>
        <w:jc w:val="center"/>
        <w:rPr>
          <w:bCs/>
        </w:rPr>
      </w:pPr>
      <w:r>
        <w:rPr>
          <w:bCs/>
        </w:rPr>
        <w:t xml:space="preserve">по дополнительным профессиональным программам </w:t>
      </w:r>
    </w:p>
    <w:p w14:paraId="478E9BA8" w14:textId="7B4F11B3" w:rsidR="00E34F31" w:rsidRDefault="00E34F31" w:rsidP="00E34F31">
      <w:pPr>
        <w:spacing w:after="160" w:line="259" w:lineRule="auto"/>
        <w:jc w:val="center"/>
        <w:rPr>
          <w:b/>
          <w:bCs/>
        </w:rPr>
      </w:pPr>
      <w:r>
        <w:rPr>
          <w:bCs/>
          <w:sz w:val="28"/>
          <w:szCs w:val="28"/>
        </w:rPr>
        <w:t>на 2021 год</w:t>
      </w:r>
    </w:p>
    <w:p w14:paraId="417BC18E" w14:textId="43379CFE" w:rsidR="00E34F31" w:rsidRDefault="00E34F31" w:rsidP="00E34F31">
      <w:pPr>
        <w:spacing w:after="160" w:line="259" w:lineRule="auto"/>
        <w:jc w:val="center"/>
        <w:rPr>
          <w:b/>
          <w:bCs/>
        </w:rPr>
      </w:pPr>
      <w:r w:rsidRPr="00DB36A2">
        <w:rPr>
          <w:b/>
          <w:bCs/>
        </w:rPr>
        <w:t>СВЕДЕНИЯ ДЛЯ ОБУЧАЮЩИХСЯ</w:t>
      </w:r>
    </w:p>
    <w:p w14:paraId="43BD41B9" w14:textId="77777777" w:rsidR="00E34F31" w:rsidRPr="009009DF" w:rsidRDefault="00E34F31" w:rsidP="00E34F31">
      <w:pPr>
        <w:spacing w:line="276" w:lineRule="auto"/>
        <w:ind w:firstLine="709"/>
        <w:jc w:val="both"/>
      </w:pPr>
      <w:r w:rsidRPr="00DB36A2">
        <w:t xml:space="preserve">Правила приема специалистов на обучение по дополнительным профессиональным программам, образцы заявок и другая информация размещены на официальном сайте ФГБУ «НМИЦ ФПИ» Минздрава </w:t>
      </w:r>
      <w:r w:rsidRPr="00631709">
        <w:t xml:space="preserve">России по адресу: </w:t>
      </w:r>
      <w:proofErr w:type="spellStart"/>
      <w:r w:rsidRPr="00631709">
        <w:rPr>
          <w:lang w:val="en-US"/>
        </w:rPr>
        <w:t>edu</w:t>
      </w:r>
      <w:proofErr w:type="spellEnd"/>
      <w:r w:rsidRPr="00631709">
        <w:t>.</w:t>
      </w:r>
      <w:proofErr w:type="spellStart"/>
      <w:r w:rsidRPr="00631709">
        <w:rPr>
          <w:lang w:val="en-US"/>
        </w:rPr>
        <w:t>nmrc</w:t>
      </w:r>
      <w:proofErr w:type="spellEnd"/>
      <w:r w:rsidRPr="00631709">
        <w:t>.</w:t>
      </w:r>
      <w:proofErr w:type="spellStart"/>
      <w:r>
        <w:rPr>
          <w:lang w:val="en-US"/>
        </w:rPr>
        <w:t>ru</w:t>
      </w:r>
      <w:proofErr w:type="spellEnd"/>
    </w:p>
    <w:p w14:paraId="4E8F2794" w14:textId="77777777" w:rsidR="00E34F31" w:rsidRDefault="00E34F31" w:rsidP="00E34F31">
      <w:pPr>
        <w:spacing w:line="276" w:lineRule="auto"/>
        <w:ind w:firstLine="709"/>
        <w:jc w:val="both"/>
      </w:pPr>
      <w:r w:rsidRPr="00DB36A2">
        <w:t xml:space="preserve">Дополнительные профессиональные программы повышения квалификации </w:t>
      </w:r>
      <w:r w:rsidRPr="00F5631D">
        <w:t xml:space="preserve">специалистов здравоохранения </w:t>
      </w:r>
      <w:r w:rsidRPr="00DB36A2">
        <w:t>размещаются на Портале НМО (</w:t>
      </w:r>
      <w:hyperlink r:id="rId5" w:history="1">
        <w:r w:rsidRPr="000F1845">
          <w:rPr>
            <w:rStyle w:val="a4"/>
          </w:rPr>
          <w:t>https://edu.rosminzdrav.ru</w:t>
        </w:r>
      </w:hyperlink>
      <w:r w:rsidRPr="00DB36A2">
        <w:t xml:space="preserve">) </w:t>
      </w:r>
      <w:r w:rsidRPr="009009DF">
        <w:t xml:space="preserve">для обеспечения участия обучающихся в непрерывном профессиональном развитии и </w:t>
      </w:r>
      <w:r>
        <w:t>формирования</w:t>
      </w:r>
      <w:r w:rsidRPr="009009DF">
        <w:t xml:space="preserve"> портфолио при периодической аккредитации специалистов.</w:t>
      </w:r>
      <w:r w:rsidRPr="00DB36A2">
        <w:t xml:space="preserve"> </w:t>
      </w:r>
    </w:p>
    <w:p w14:paraId="64EE3CA5" w14:textId="77777777" w:rsidR="00E34F31" w:rsidRPr="009009DF" w:rsidRDefault="00E34F31" w:rsidP="00E34F31">
      <w:pPr>
        <w:spacing w:line="276" w:lineRule="auto"/>
        <w:ind w:firstLine="709"/>
        <w:jc w:val="both"/>
      </w:pPr>
      <w:r w:rsidRPr="00DB36A2">
        <w:t>ФГБУ «НМИЦ ФПИ» Минздрава России</w:t>
      </w:r>
      <w:r>
        <w:t xml:space="preserve"> реализует стандартные циклы повышения квалификации и профессиональной переподготовки специалистов, а также краткосрочные тематические циклы повышения квалификации по наиболее актуальным вопросам дисциплин. </w:t>
      </w:r>
    </w:p>
    <w:p w14:paraId="229964A7" w14:textId="77777777" w:rsidR="00E34F31" w:rsidRDefault="00E34F31" w:rsidP="00E34F31">
      <w:pPr>
        <w:spacing w:line="276" w:lineRule="auto"/>
        <w:ind w:firstLine="709"/>
        <w:jc w:val="both"/>
      </w:pPr>
      <w:r w:rsidRPr="00DB36A2">
        <w:t>Для всех реализуемых дополнительных профессиональных программ предусмотрена возможность применения дистанционных образовательных технологий. Объем и условия их использования определяются текущим состоянием эпидемической обстановки, потребностями лечебно</w:t>
      </w:r>
      <w:r>
        <w:t>-</w:t>
      </w:r>
      <w:r w:rsidRPr="00DB36A2">
        <w:t>профилактических учреждений и особенностями формируемых компетенций.</w:t>
      </w:r>
    </w:p>
    <w:p w14:paraId="71B724EB" w14:textId="77777777" w:rsidR="00E34F31" w:rsidRDefault="00E34F31" w:rsidP="00E34F31">
      <w:pPr>
        <w:spacing w:line="276" w:lineRule="auto"/>
        <w:ind w:firstLine="709"/>
        <w:jc w:val="both"/>
      </w:pPr>
    </w:p>
    <w:p w14:paraId="1A104BCD" w14:textId="77777777" w:rsidR="00E34F31" w:rsidRDefault="00E34F31" w:rsidP="00E34F31">
      <w:pPr>
        <w:spacing w:line="276" w:lineRule="auto"/>
        <w:ind w:firstLine="709"/>
        <w:jc w:val="both"/>
      </w:pPr>
      <w:r>
        <w:t xml:space="preserve">Центр образования </w:t>
      </w:r>
      <w:r w:rsidRPr="00DB36A2">
        <w:t>«НМИЦ ФПИ» Минздрава России</w:t>
      </w:r>
      <w:r>
        <w:t xml:space="preserve"> располагается по адресу: </w:t>
      </w:r>
      <w:r w:rsidRPr="00F5631D">
        <w:t xml:space="preserve">127473 </w:t>
      </w:r>
      <w:r>
        <w:t>г</w:t>
      </w:r>
      <w:r w:rsidRPr="00F5631D">
        <w:t>.</w:t>
      </w:r>
      <w:r>
        <w:t> </w:t>
      </w:r>
      <w:r w:rsidRPr="00F5631D">
        <w:t>Москва. ул. Достоевского</w:t>
      </w:r>
      <w:r>
        <w:t>,</w:t>
      </w:r>
      <w:r w:rsidRPr="00F5631D">
        <w:t xml:space="preserve"> 4</w:t>
      </w:r>
      <w:r>
        <w:t xml:space="preserve"> корп. 2</w:t>
      </w:r>
      <w:r w:rsidRPr="00F5631D">
        <w:t>.</w:t>
      </w:r>
      <w:r w:rsidRPr="00DB36A2">
        <w:t xml:space="preserve"> </w:t>
      </w:r>
    </w:p>
    <w:p w14:paraId="7E38B7D5" w14:textId="77777777" w:rsidR="00E34F31" w:rsidRPr="00F5631D" w:rsidRDefault="00E34F31" w:rsidP="00E34F31">
      <w:pPr>
        <w:spacing w:line="276" w:lineRule="auto"/>
        <w:ind w:firstLine="709"/>
        <w:jc w:val="both"/>
      </w:pPr>
      <w:r w:rsidRPr="00F5631D">
        <w:t xml:space="preserve">По всем вопросам обучения специалистов здравоохранения по дополнительным профессиональным программам можно обращаться по электронному адресу </w:t>
      </w:r>
      <w:hyperlink r:id="rId6" w:history="1">
        <w:r w:rsidRPr="00F5631D">
          <w:t>edu@nmrc.ru</w:t>
        </w:r>
      </w:hyperlink>
      <w:r w:rsidRPr="00F5631D">
        <w:t xml:space="preserve"> и телефону +7 (495) 631-15-15 доб. 5011</w:t>
      </w:r>
      <w:r>
        <w:t>.</w:t>
      </w:r>
    </w:p>
    <w:p w14:paraId="7D03BD26" w14:textId="51DFE5E0" w:rsidR="0033449E" w:rsidRDefault="0033449E" w:rsidP="00B511AD"/>
    <w:p w14:paraId="1582A4E9" w14:textId="4FFD2CA6" w:rsidR="00E34F31" w:rsidRDefault="00E34F31" w:rsidP="00B511AD"/>
    <w:p w14:paraId="1FAE9833" w14:textId="77777777" w:rsidR="00E34F31" w:rsidRDefault="00E34F31" w:rsidP="00E34F31">
      <w:pPr>
        <w:spacing w:line="276" w:lineRule="auto"/>
        <w:jc w:val="center"/>
        <w:rPr>
          <w:b/>
          <w:bCs/>
        </w:rPr>
      </w:pPr>
      <w:r w:rsidRPr="000A246C">
        <w:rPr>
          <w:b/>
          <w:bCs/>
        </w:rPr>
        <w:t>СПИСОК СОКРАЩЕНИЙ</w:t>
      </w:r>
    </w:p>
    <w:p w14:paraId="08118F68" w14:textId="77777777" w:rsidR="00E34F31" w:rsidRDefault="00E34F31" w:rsidP="00E34F31">
      <w:pPr>
        <w:spacing w:line="276" w:lineRule="auto"/>
        <w:jc w:val="both"/>
      </w:pPr>
      <w:r>
        <w:t>ДОТ – дистанционные образовательные технологии</w:t>
      </w:r>
    </w:p>
    <w:p w14:paraId="24B74912" w14:textId="77777777" w:rsidR="00E34F31" w:rsidRPr="000A246C" w:rsidRDefault="00E34F31" w:rsidP="00E34F31">
      <w:pPr>
        <w:spacing w:line="276" w:lineRule="auto"/>
        <w:jc w:val="both"/>
      </w:pPr>
      <w:r>
        <w:t>ПК –повышения квалификации врачей</w:t>
      </w:r>
    </w:p>
    <w:p w14:paraId="3EA6CA60" w14:textId="267B0B89" w:rsidR="00E34F31" w:rsidRDefault="00E34F31" w:rsidP="00E34F31">
      <w:r>
        <w:t>ПП – первичная переподготовка специалистов</w:t>
      </w:r>
    </w:p>
    <w:p w14:paraId="640545A4" w14:textId="5C75A3E6" w:rsidR="00E34F31" w:rsidRDefault="00E34F31"/>
    <w:p w14:paraId="71476EE1" w14:textId="77777777" w:rsidR="00E34F31" w:rsidRDefault="00E34F31" w:rsidP="00B511AD">
      <w:pPr>
        <w:sectPr w:rsidR="00E34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73B18B" w14:textId="77777777" w:rsidR="00E34F31" w:rsidRDefault="00E34F31" w:rsidP="00E34F31">
      <w:pPr>
        <w:pStyle w:val="11"/>
        <w:shd w:val="clear" w:color="auto" w:fill="auto"/>
        <w:spacing w:line="240" w:lineRule="auto"/>
        <w:jc w:val="center"/>
        <w:rPr>
          <w:b/>
          <w:bCs/>
        </w:rPr>
      </w:pPr>
    </w:p>
    <w:p w14:paraId="5BD03681" w14:textId="6FDA0160" w:rsidR="00E34F31" w:rsidRPr="00B46CC9" w:rsidRDefault="00E34F31" w:rsidP="00E34F31">
      <w:pPr>
        <w:pStyle w:val="11"/>
        <w:shd w:val="clear" w:color="auto" w:fill="auto"/>
        <w:spacing w:line="240" w:lineRule="auto"/>
        <w:jc w:val="center"/>
      </w:pPr>
      <w:r>
        <w:rPr>
          <w:b/>
          <w:bCs/>
        </w:rPr>
        <w:t xml:space="preserve">УЧЕБНО-ПРОИЗВОДСТВЕННЫЙ ПЛАН </w:t>
      </w:r>
    </w:p>
    <w:p w14:paraId="5DC7EA13" w14:textId="77777777" w:rsidR="00E34F31" w:rsidRDefault="00E34F31" w:rsidP="00E34F31">
      <w:pPr>
        <w:pStyle w:val="11"/>
        <w:shd w:val="clear" w:color="auto" w:fill="auto"/>
        <w:spacing w:line="240" w:lineRule="auto"/>
        <w:jc w:val="center"/>
        <w:rPr>
          <w:bCs/>
        </w:rPr>
      </w:pPr>
      <w:r>
        <w:rPr>
          <w:bCs/>
        </w:rPr>
        <w:t xml:space="preserve">обучения специалистов здравоохранения </w:t>
      </w:r>
    </w:p>
    <w:p w14:paraId="596BCB5E" w14:textId="77777777" w:rsidR="00E34F31" w:rsidRDefault="00E34F31" w:rsidP="00E34F31">
      <w:pPr>
        <w:pStyle w:val="11"/>
        <w:shd w:val="clear" w:color="auto" w:fill="auto"/>
        <w:spacing w:line="240" w:lineRule="auto"/>
        <w:jc w:val="center"/>
        <w:rPr>
          <w:bCs/>
        </w:rPr>
      </w:pPr>
      <w:r>
        <w:rPr>
          <w:bCs/>
        </w:rPr>
        <w:t xml:space="preserve">по дополнительным профессиональным программам </w:t>
      </w:r>
    </w:p>
    <w:p w14:paraId="6E541104" w14:textId="1765C7A4" w:rsidR="00E34F31" w:rsidRDefault="00E34F31" w:rsidP="00E34F31">
      <w:pPr>
        <w:jc w:val="center"/>
        <w:rPr>
          <w:b/>
          <w:bCs/>
          <w:lang w:eastAsia="en-US"/>
        </w:rPr>
      </w:pPr>
      <w:r>
        <w:rPr>
          <w:bCs/>
          <w:sz w:val="28"/>
          <w:szCs w:val="28"/>
        </w:rPr>
        <w:t>на 2021 год</w:t>
      </w:r>
    </w:p>
    <w:p w14:paraId="37B77BAA" w14:textId="77777777" w:rsidR="00E34F31" w:rsidRDefault="00E34F31" w:rsidP="00E34F31">
      <w:pPr>
        <w:spacing w:after="160" w:line="259" w:lineRule="auto"/>
      </w:pPr>
    </w:p>
    <w:p w14:paraId="150FEA06" w14:textId="77777777" w:rsidR="00E34F31" w:rsidRPr="0082203B" w:rsidRDefault="00E34F31" w:rsidP="00E34F31">
      <w:pPr>
        <w:pStyle w:val="a8"/>
        <w:numPr>
          <w:ilvl w:val="0"/>
          <w:numId w:val="6"/>
        </w:numPr>
        <w:spacing w:after="160" w:line="259" w:lineRule="auto"/>
        <w:jc w:val="center"/>
        <w:rPr>
          <w:b/>
          <w:bCs/>
          <w:highlight w:val="yellow"/>
        </w:rPr>
      </w:pPr>
      <w:r w:rsidRPr="0082203B">
        <w:rPr>
          <w:b/>
          <w:bCs/>
          <w:highlight w:val="yellow"/>
        </w:rPr>
        <w:t>ОБУЧЕНИЕ СЛУШАТЕЛЕЙ ЗА СЧЕТ СРЕДСТВ ФЕДЕРАЛЬНОГО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3987"/>
        <w:gridCol w:w="3261"/>
        <w:gridCol w:w="1494"/>
        <w:gridCol w:w="2296"/>
        <w:gridCol w:w="1471"/>
        <w:gridCol w:w="1506"/>
      </w:tblGrid>
      <w:tr w:rsidR="00E34F31" w14:paraId="6605DCC7" w14:textId="77777777" w:rsidTr="00601073">
        <w:tc>
          <w:tcPr>
            <w:tcW w:w="187" w:type="pct"/>
          </w:tcPr>
          <w:p w14:paraId="1E91A3AD" w14:textId="77777777" w:rsidR="00E34F31" w:rsidRDefault="00E34F31" w:rsidP="00601073">
            <w:pPr>
              <w:spacing w:line="276" w:lineRule="auto"/>
              <w:jc w:val="both"/>
            </w:pPr>
            <w:r>
              <w:t>№</w:t>
            </w:r>
          </w:p>
          <w:p w14:paraId="5440DFDD" w14:textId="77777777" w:rsidR="00E34F31" w:rsidRDefault="00E34F31" w:rsidP="00601073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1369" w:type="pct"/>
          </w:tcPr>
          <w:p w14:paraId="57D90E14" w14:textId="77777777" w:rsidR="00E34F31" w:rsidRDefault="00E34F31" w:rsidP="00601073">
            <w:pPr>
              <w:spacing w:line="276" w:lineRule="auto"/>
              <w:jc w:val="both"/>
            </w:pPr>
            <w:r>
              <w:t>Наименование цикла</w:t>
            </w:r>
          </w:p>
        </w:tc>
        <w:tc>
          <w:tcPr>
            <w:tcW w:w="1120" w:type="pct"/>
          </w:tcPr>
          <w:p w14:paraId="3CFE0B94" w14:textId="77777777" w:rsidR="00E34F31" w:rsidRDefault="00E34F31" w:rsidP="00601073">
            <w:pPr>
              <w:spacing w:line="276" w:lineRule="auto"/>
              <w:jc w:val="both"/>
            </w:pPr>
            <w:r>
              <w:t>Контингент обучающихся</w:t>
            </w:r>
          </w:p>
        </w:tc>
        <w:tc>
          <w:tcPr>
            <w:tcW w:w="513" w:type="pct"/>
          </w:tcPr>
          <w:p w14:paraId="790EFF55" w14:textId="77777777" w:rsidR="00E34F31" w:rsidRDefault="00E34F31" w:rsidP="00601073">
            <w:pPr>
              <w:spacing w:line="276" w:lineRule="auto"/>
              <w:jc w:val="both"/>
            </w:pPr>
            <w:r>
              <w:t>Вид и форма обучения</w:t>
            </w:r>
          </w:p>
        </w:tc>
        <w:tc>
          <w:tcPr>
            <w:tcW w:w="788" w:type="pct"/>
          </w:tcPr>
          <w:p w14:paraId="4F666686" w14:textId="77777777" w:rsidR="00E34F31" w:rsidRDefault="00E34F31" w:rsidP="00601073">
            <w:pPr>
              <w:spacing w:line="276" w:lineRule="auto"/>
              <w:jc w:val="both"/>
            </w:pPr>
            <w:r>
              <w:t xml:space="preserve">Продолжительность цикла </w:t>
            </w:r>
          </w:p>
          <w:p w14:paraId="26780C41" w14:textId="77777777" w:rsidR="00E34F31" w:rsidRDefault="00E34F31" w:rsidP="00601073">
            <w:pPr>
              <w:spacing w:line="276" w:lineRule="auto"/>
              <w:jc w:val="both"/>
            </w:pPr>
            <w:r>
              <w:t>академ. час (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505" w:type="pct"/>
          </w:tcPr>
          <w:p w14:paraId="667AF0D4" w14:textId="77777777" w:rsidR="00E34F31" w:rsidRPr="00B30570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B30570">
              <w:rPr>
                <w:highlight w:val="yellow"/>
              </w:rPr>
              <w:t>Сроки обучения</w:t>
            </w:r>
          </w:p>
        </w:tc>
        <w:tc>
          <w:tcPr>
            <w:tcW w:w="517" w:type="pct"/>
          </w:tcPr>
          <w:p w14:paraId="1575DF57" w14:textId="77777777" w:rsidR="00E34F31" w:rsidRPr="003A0B11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3A0B11">
              <w:rPr>
                <w:highlight w:val="yellow"/>
              </w:rPr>
              <w:t>Стоимость обучения одного слушателя</w:t>
            </w:r>
          </w:p>
        </w:tc>
      </w:tr>
      <w:tr w:rsidR="00E34F31" w14:paraId="0C7A60E3" w14:textId="77777777" w:rsidTr="00601073">
        <w:tc>
          <w:tcPr>
            <w:tcW w:w="187" w:type="pct"/>
          </w:tcPr>
          <w:p w14:paraId="09F3A5C6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632B4A7C" w14:textId="77777777" w:rsidR="00E34F31" w:rsidRDefault="00E34F31" w:rsidP="00601073">
            <w:pPr>
              <w:spacing w:line="276" w:lineRule="auto"/>
              <w:jc w:val="both"/>
            </w:pPr>
            <w:r>
              <w:t>Вопросы преподавания дисциплины фтизиатрия: диагностика туберкулеза</w:t>
            </w:r>
          </w:p>
        </w:tc>
        <w:tc>
          <w:tcPr>
            <w:tcW w:w="1120" w:type="pct"/>
          </w:tcPr>
          <w:p w14:paraId="0ED561AC" w14:textId="77777777" w:rsidR="00E34F31" w:rsidRPr="008E0ACB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AC77DC">
              <w:t>профессорско-преподавательский состав специалистов фтизиатрического профиля образовательных и научных организаций</w:t>
            </w:r>
          </w:p>
        </w:tc>
        <w:tc>
          <w:tcPr>
            <w:tcW w:w="513" w:type="pct"/>
          </w:tcPr>
          <w:p w14:paraId="2B10C92B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3E024D9D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79685573" w14:textId="77777777" w:rsidR="00E34F31" w:rsidRPr="008E0ACB" w:rsidRDefault="00E34F31" w:rsidP="00601073">
            <w:pPr>
              <w:spacing w:line="276" w:lineRule="auto"/>
              <w:jc w:val="both"/>
            </w:pPr>
            <w:r>
              <w:t>36</w:t>
            </w:r>
            <w:r w:rsidRPr="008E0ACB">
              <w:t xml:space="preserve"> (0,</w:t>
            </w:r>
            <w:r>
              <w:t>25</w:t>
            </w:r>
            <w:r w:rsidRPr="008E0ACB">
              <w:t>)</w:t>
            </w:r>
          </w:p>
        </w:tc>
        <w:tc>
          <w:tcPr>
            <w:tcW w:w="505" w:type="pct"/>
          </w:tcPr>
          <w:p w14:paraId="32A31FAE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37031647" w14:textId="77777777" w:rsidR="00E34F31" w:rsidRDefault="00E34F31" w:rsidP="00601073">
            <w:pPr>
              <w:spacing w:line="276" w:lineRule="auto"/>
              <w:jc w:val="both"/>
            </w:pPr>
            <w:r>
              <w:t>бесплатно</w:t>
            </w:r>
          </w:p>
        </w:tc>
      </w:tr>
      <w:tr w:rsidR="00E34F31" w14:paraId="1946BD0F" w14:textId="77777777" w:rsidTr="00601073">
        <w:tc>
          <w:tcPr>
            <w:tcW w:w="187" w:type="pct"/>
          </w:tcPr>
          <w:p w14:paraId="4DE395B1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2EF28E1B" w14:textId="77777777" w:rsidR="00E34F31" w:rsidRPr="0082203B" w:rsidRDefault="00E34F31" w:rsidP="00601073">
            <w:pPr>
              <w:spacing w:line="276" w:lineRule="auto"/>
              <w:jc w:val="both"/>
            </w:pPr>
            <w:r w:rsidRPr="0082203B">
              <w:t>Вопросы преподавания дисциплины «Инфекционные болезни»: вирусные инфекции – диагностика и лечение</w:t>
            </w:r>
          </w:p>
        </w:tc>
        <w:tc>
          <w:tcPr>
            <w:tcW w:w="1120" w:type="pct"/>
          </w:tcPr>
          <w:p w14:paraId="2A425D61" w14:textId="77777777" w:rsidR="00E34F31" w:rsidRPr="0082203B" w:rsidRDefault="00E34F31" w:rsidP="00601073">
            <w:pPr>
              <w:spacing w:line="276" w:lineRule="auto"/>
              <w:jc w:val="both"/>
            </w:pPr>
            <w:r w:rsidRPr="00AC77DC">
              <w:t>профессорско-преподавательский состав образовательных и научных организаций</w:t>
            </w:r>
            <w:r>
              <w:t xml:space="preserve"> </w:t>
            </w:r>
            <w:r w:rsidRPr="0082203B">
              <w:t>специальности «Инфекционные болезни»</w:t>
            </w:r>
          </w:p>
        </w:tc>
        <w:tc>
          <w:tcPr>
            <w:tcW w:w="513" w:type="pct"/>
          </w:tcPr>
          <w:p w14:paraId="4F051539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10C1463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1776C3ED" w14:textId="77777777" w:rsidR="00E34F31" w:rsidRPr="008E0ACB" w:rsidRDefault="00E34F31" w:rsidP="00601073">
            <w:pPr>
              <w:spacing w:line="276" w:lineRule="auto"/>
              <w:jc w:val="both"/>
            </w:pPr>
            <w:r>
              <w:t>36</w:t>
            </w:r>
            <w:r w:rsidRPr="008E0ACB">
              <w:t xml:space="preserve"> (0,</w:t>
            </w:r>
            <w:r>
              <w:t>25</w:t>
            </w:r>
            <w:r w:rsidRPr="008E0ACB">
              <w:t>)</w:t>
            </w:r>
          </w:p>
        </w:tc>
        <w:tc>
          <w:tcPr>
            <w:tcW w:w="505" w:type="pct"/>
          </w:tcPr>
          <w:p w14:paraId="42472A26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3F28BF7C" w14:textId="77777777" w:rsidR="00E34F31" w:rsidRDefault="00E34F31" w:rsidP="00601073">
            <w:pPr>
              <w:spacing w:line="276" w:lineRule="auto"/>
              <w:jc w:val="both"/>
            </w:pPr>
            <w:r>
              <w:t>бесплатно</w:t>
            </w:r>
          </w:p>
        </w:tc>
      </w:tr>
    </w:tbl>
    <w:p w14:paraId="49CFA717" w14:textId="77777777" w:rsidR="00E34F31" w:rsidRDefault="00E34F31" w:rsidP="00E34F31">
      <w:pPr>
        <w:spacing w:after="160" w:line="259" w:lineRule="auto"/>
        <w:rPr>
          <w:highlight w:val="yellow"/>
        </w:rPr>
      </w:pPr>
    </w:p>
    <w:p w14:paraId="3E49F180" w14:textId="77777777" w:rsidR="00E34F31" w:rsidRDefault="00E34F31" w:rsidP="00E34F31">
      <w:pPr>
        <w:spacing w:after="160" w:line="259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35C294AA" w14:textId="77777777" w:rsidR="00E34F31" w:rsidRPr="0072759E" w:rsidRDefault="00E34F31" w:rsidP="00E34F31">
      <w:pPr>
        <w:spacing w:after="160" w:line="259" w:lineRule="auto"/>
        <w:jc w:val="center"/>
        <w:rPr>
          <w:b/>
          <w:bCs/>
        </w:rPr>
      </w:pPr>
      <w:r w:rsidRPr="0072759E">
        <w:rPr>
          <w:b/>
          <w:bCs/>
          <w:highlight w:val="yellow"/>
        </w:rPr>
        <w:lastRenderedPageBreak/>
        <w:t>2. ОБУЧЕНИЕ СПЕЦИАЛИСТОВ ПО ПЛАТНЫМ ОБРАЗОВАТЕЛЬНЫМ УСЛУГАМ</w:t>
      </w:r>
    </w:p>
    <w:p w14:paraId="04CE1D72" w14:textId="77777777" w:rsidR="00E34F31" w:rsidRPr="00A40936" w:rsidRDefault="00E34F31" w:rsidP="00E34F31">
      <w:pPr>
        <w:spacing w:line="276" w:lineRule="auto"/>
        <w:jc w:val="center"/>
        <w:rPr>
          <w:b/>
          <w:bCs/>
        </w:rPr>
      </w:pPr>
      <w:r w:rsidRPr="00A40936">
        <w:rPr>
          <w:b/>
          <w:bCs/>
        </w:rPr>
        <w:t>ОБУЧЕНИЕ ВРАЧЕЙ ПО СПЕЦИАЛЬНОСТИ ФТИЗИАТРИЯ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3987"/>
        <w:gridCol w:w="3261"/>
        <w:gridCol w:w="1494"/>
        <w:gridCol w:w="2296"/>
        <w:gridCol w:w="1471"/>
        <w:gridCol w:w="1506"/>
      </w:tblGrid>
      <w:tr w:rsidR="00E34F31" w14:paraId="0F32BF26" w14:textId="77777777" w:rsidTr="00601073">
        <w:tc>
          <w:tcPr>
            <w:tcW w:w="187" w:type="pct"/>
          </w:tcPr>
          <w:p w14:paraId="724C502A" w14:textId="77777777" w:rsidR="00E34F31" w:rsidRDefault="00E34F31" w:rsidP="00601073">
            <w:pPr>
              <w:spacing w:line="276" w:lineRule="auto"/>
              <w:jc w:val="both"/>
            </w:pPr>
            <w:r>
              <w:t>№</w:t>
            </w:r>
          </w:p>
          <w:p w14:paraId="74AC4C79" w14:textId="77777777" w:rsidR="00E34F31" w:rsidRDefault="00E34F31" w:rsidP="00601073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1369" w:type="pct"/>
          </w:tcPr>
          <w:p w14:paraId="10FEA97B" w14:textId="77777777" w:rsidR="00E34F31" w:rsidRDefault="00E34F31" w:rsidP="00601073">
            <w:pPr>
              <w:spacing w:line="276" w:lineRule="auto"/>
              <w:jc w:val="both"/>
            </w:pPr>
            <w:r>
              <w:t>Наименование цикла</w:t>
            </w:r>
          </w:p>
        </w:tc>
        <w:tc>
          <w:tcPr>
            <w:tcW w:w="1120" w:type="pct"/>
          </w:tcPr>
          <w:p w14:paraId="14B8A057" w14:textId="77777777" w:rsidR="00E34F31" w:rsidRDefault="00E34F31" w:rsidP="00601073">
            <w:pPr>
              <w:spacing w:line="276" w:lineRule="auto"/>
              <w:jc w:val="both"/>
            </w:pPr>
            <w:r>
              <w:t>Контингент обучающихся</w:t>
            </w:r>
          </w:p>
        </w:tc>
        <w:tc>
          <w:tcPr>
            <w:tcW w:w="513" w:type="pct"/>
          </w:tcPr>
          <w:p w14:paraId="09EBD61E" w14:textId="77777777" w:rsidR="00E34F31" w:rsidRDefault="00E34F31" w:rsidP="00601073">
            <w:pPr>
              <w:spacing w:line="276" w:lineRule="auto"/>
              <w:jc w:val="both"/>
            </w:pPr>
            <w:r>
              <w:t>Вид и форма обучения</w:t>
            </w:r>
          </w:p>
        </w:tc>
        <w:tc>
          <w:tcPr>
            <w:tcW w:w="788" w:type="pct"/>
          </w:tcPr>
          <w:p w14:paraId="3781EC54" w14:textId="77777777" w:rsidR="00E34F31" w:rsidRDefault="00E34F31" w:rsidP="00601073">
            <w:pPr>
              <w:spacing w:line="276" w:lineRule="auto"/>
              <w:jc w:val="both"/>
            </w:pPr>
            <w:r>
              <w:t xml:space="preserve">Продолжительность цикла </w:t>
            </w:r>
          </w:p>
          <w:p w14:paraId="0E542B89" w14:textId="77777777" w:rsidR="00E34F31" w:rsidRDefault="00E34F31" w:rsidP="00601073">
            <w:pPr>
              <w:spacing w:line="276" w:lineRule="auto"/>
              <w:jc w:val="both"/>
            </w:pPr>
            <w:r>
              <w:t>академ. час (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505" w:type="pct"/>
          </w:tcPr>
          <w:p w14:paraId="4E16D227" w14:textId="77777777" w:rsidR="00E34F31" w:rsidRPr="00B30570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B30570">
              <w:rPr>
                <w:highlight w:val="yellow"/>
              </w:rPr>
              <w:t>Сроки обучения</w:t>
            </w:r>
          </w:p>
        </w:tc>
        <w:tc>
          <w:tcPr>
            <w:tcW w:w="517" w:type="pct"/>
          </w:tcPr>
          <w:p w14:paraId="5C890286" w14:textId="77777777" w:rsidR="00E34F31" w:rsidRPr="003A0B11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3A0B11">
              <w:rPr>
                <w:highlight w:val="yellow"/>
              </w:rPr>
              <w:t>Стоимость обучения одного слушателя</w:t>
            </w:r>
          </w:p>
        </w:tc>
      </w:tr>
      <w:tr w:rsidR="00E34F31" w14:paraId="0EEBA83F" w14:textId="77777777" w:rsidTr="00601073">
        <w:tc>
          <w:tcPr>
            <w:tcW w:w="187" w:type="pct"/>
          </w:tcPr>
          <w:p w14:paraId="28DBE0EF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1650F948" w14:textId="77777777" w:rsidR="00E34F31" w:rsidRDefault="00E34F31" w:rsidP="00601073">
            <w:pPr>
              <w:spacing w:line="276" w:lineRule="auto"/>
              <w:jc w:val="both"/>
            </w:pPr>
            <w:r>
              <w:t>Фтизиатрия</w:t>
            </w:r>
          </w:p>
          <w:p w14:paraId="3B780B6F" w14:textId="77777777" w:rsidR="00E34F31" w:rsidRPr="006E1A4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120" w:type="pct"/>
          </w:tcPr>
          <w:p w14:paraId="075B77B8" w14:textId="77777777" w:rsidR="00E34F31" w:rsidRPr="008E0ACB" w:rsidRDefault="00E34F31" w:rsidP="00601073">
            <w:pPr>
              <w:spacing w:line="276" w:lineRule="auto"/>
              <w:jc w:val="both"/>
            </w:pPr>
            <w:r>
              <w:t xml:space="preserve">врачи </w:t>
            </w:r>
            <w:r w:rsidRPr="008E0ACB">
              <w:t>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  <w:tc>
          <w:tcPr>
            <w:tcW w:w="513" w:type="pct"/>
          </w:tcPr>
          <w:p w14:paraId="5B0C91E1" w14:textId="77777777" w:rsidR="00E34F31" w:rsidRDefault="00E34F31" w:rsidP="00601073">
            <w:pPr>
              <w:spacing w:line="276" w:lineRule="auto"/>
              <w:jc w:val="both"/>
            </w:pPr>
            <w:r>
              <w:t>ПП</w:t>
            </w:r>
          </w:p>
          <w:p w14:paraId="0C453BE2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57170A18" w14:textId="77777777" w:rsidR="00E34F31" w:rsidRPr="00CE63ED" w:rsidRDefault="00E34F31" w:rsidP="00601073">
            <w:pPr>
              <w:spacing w:line="276" w:lineRule="auto"/>
              <w:jc w:val="both"/>
            </w:pPr>
            <w:r w:rsidRPr="00CE63ED">
              <w:t>5</w:t>
            </w:r>
            <w:r>
              <w:t>76</w:t>
            </w:r>
            <w:r w:rsidRPr="00CE63ED">
              <w:t xml:space="preserve"> (</w:t>
            </w:r>
            <w:r>
              <w:t>4,0</w:t>
            </w:r>
            <w:r w:rsidRPr="00CE63ED">
              <w:t>)</w:t>
            </w:r>
          </w:p>
        </w:tc>
        <w:tc>
          <w:tcPr>
            <w:tcW w:w="505" w:type="pct"/>
          </w:tcPr>
          <w:p w14:paraId="29EB0F04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01.03.-</w:t>
            </w:r>
            <w:r w:rsidRPr="00AF030A">
              <w:rPr>
                <w:highlight w:val="yellow"/>
              </w:rPr>
              <w:t>11.06.2021</w:t>
            </w:r>
          </w:p>
        </w:tc>
        <w:tc>
          <w:tcPr>
            <w:tcW w:w="517" w:type="pct"/>
          </w:tcPr>
          <w:p w14:paraId="39ABCD31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AD1523C" w14:textId="77777777" w:rsidTr="00601073">
        <w:tc>
          <w:tcPr>
            <w:tcW w:w="187" w:type="pct"/>
          </w:tcPr>
          <w:p w14:paraId="01A22B64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45675F23" w14:textId="77777777" w:rsidR="00E34F31" w:rsidRDefault="00E34F31" w:rsidP="00601073">
            <w:pPr>
              <w:spacing w:line="276" w:lineRule="auto"/>
              <w:jc w:val="both"/>
            </w:pPr>
            <w:r>
              <w:t>Фтизиатрия</w:t>
            </w:r>
          </w:p>
          <w:p w14:paraId="29B9AA51" w14:textId="77777777" w:rsidR="00E34F31" w:rsidRPr="006E1A4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120" w:type="pct"/>
          </w:tcPr>
          <w:p w14:paraId="52C7BA3E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Врачи-фтизиатры</w:t>
            </w:r>
          </w:p>
        </w:tc>
        <w:tc>
          <w:tcPr>
            <w:tcW w:w="513" w:type="pct"/>
          </w:tcPr>
          <w:p w14:paraId="5340CE0A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782D3696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79941A57" w14:textId="77777777" w:rsidR="00E34F31" w:rsidRPr="008E0ACB" w:rsidRDefault="00E34F31" w:rsidP="00601073">
            <w:pPr>
              <w:spacing w:line="276" w:lineRule="auto"/>
              <w:jc w:val="both"/>
            </w:pPr>
            <w:r>
              <w:t>144 (1,0)</w:t>
            </w:r>
            <w:r w:rsidRPr="008E0ACB">
              <w:t xml:space="preserve"> </w:t>
            </w:r>
          </w:p>
          <w:p w14:paraId="41C37391" w14:textId="77777777" w:rsidR="00E34F31" w:rsidRPr="008E0ACB" w:rsidRDefault="00E34F31" w:rsidP="00601073">
            <w:pPr>
              <w:spacing w:line="276" w:lineRule="auto"/>
              <w:jc w:val="both"/>
            </w:pPr>
          </w:p>
        </w:tc>
        <w:tc>
          <w:tcPr>
            <w:tcW w:w="505" w:type="pct"/>
          </w:tcPr>
          <w:p w14:paraId="0235542D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01.03.-27.03.2021</w:t>
            </w:r>
          </w:p>
        </w:tc>
        <w:tc>
          <w:tcPr>
            <w:tcW w:w="517" w:type="pct"/>
          </w:tcPr>
          <w:p w14:paraId="52EAF54C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E07CF2E" w14:textId="77777777" w:rsidTr="00601073">
        <w:tc>
          <w:tcPr>
            <w:tcW w:w="187" w:type="pct"/>
          </w:tcPr>
          <w:p w14:paraId="6B4C884F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72162799" w14:textId="77777777" w:rsidR="00E34F31" w:rsidRDefault="00E34F31" w:rsidP="00601073">
            <w:pPr>
              <w:spacing w:line="276" w:lineRule="auto"/>
              <w:jc w:val="both"/>
            </w:pPr>
            <w:r w:rsidRPr="002223F6">
              <w:t>Алгоритмы диагностики костно-суставного туберкулеза</w:t>
            </w:r>
            <w:r>
              <w:t xml:space="preserve"> с применением малоинвазивных методик</w:t>
            </w:r>
          </w:p>
        </w:tc>
        <w:tc>
          <w:tcPr>
            <w:tcW w:w="1120" w:type="pct"/>
          </w:tcPr>
          <w:p w14:paraId="56F9FDCF" w14:textId="77777777" w:rsidR="00E34F31" w:rsidRPr="008E0ACB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8E0ACB">
              <w:t xml:space="preserve">Врачи-фтизиатры, </w:t>
            </w:r>
            <w:r w:rsidRPr="008E0ACB">
              <w:rPr>
                <w:highlight w:val="yellow"/>
              </w:rPr>
              <w:t>травматологи-ортопеды</w:t>
            </w:r>
            <w:r>
              <w:rPr>
                <w:highlight w:val="yellow"/>
              </w:rPr>
              <w:t>, хирурги</w:t>
            </w:r>
          </w:p>
        </w:tc>
        <w:tc>
          <w:tcPr>
            <w:tcW w:w="513" w:type="pct"/>
          </w:tcPr>
          <w:p w14:paraId="4F8AD753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C735EED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110D606D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4938DD29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25894424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33087AA7" w14:textId="77777777" w:rsidTr="00601073">
        <w:tc>
          <w:tcPr>
            <w:tcW w:w="187" w:type="pct"/>
          </w:tcPr>
          <w:p w14:paraId="2CA3D0BC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238B788B" w14:textId="77777777" w:rsidR="00E34F31" w:rsidRPr="002B7979" w:rsidRDefault="00E34F31" w:rsidP="00601073">
            <w:pPr>
              <w:spacing w:line="276" w:lineRule="auto"/>
              <w:jc w:val="both"/>
              <w:rPr>
                <w:highlight w:val="cyan"/>
              </w:rPr>
            </w:pPr>
            <w:r w:rsidRPr="002B7979">
              <w:rPr>
                <w:highlight w:val="cyan"/>
              </w:rPr>
              <w:t xml:space="preserve">Авторский цикл </w:t>
            </w:r>
            <w:proofErr w:type="spellStart"/>
            <w:r w:rsidRPr="002B7979">
              <w:rPr>
                <w:highlight w:val="cyan"/>
              </w:rPr>
              <w:t>Казимировой</w:t>
            </w:r>
            <w:proofErr w:type="spellEnd"/>
            <w:r w:rsidRPr="002B7979">
              <w:rPr>
                <w:highlight w:val="cyan"/>
              </w:rPr>
              <w:t xml:space="preserve"> Н.Е.</w:t>
            </w:r>
          </w:p>
        </w:tc>
        <w:tc>
          <w:tcPr>
            <w:tcW w:w="1120" w:type="pct"/>
          </w:tcPr>
          <w:p w14:paraId="389C2179" w14:textId="77777777" w:rsidR="00E34F31" w:rsidRPr="002B7979" w:rsidRDefault="00E34F31" w:rsidP="00601073">
            <w:pPr>
              <w:spacing w:line="276" w:lineRule="auto"/>
              <w:jc w:val="both"/>
              <w:rPr>
                <w:highlight w:val="cyan"/>
              </w:rPr>
            </w:pPr>
            <w:r w:rsidRPr="002B7979">
              <w:rPr>
                <w:highlight w:val="cyan"/>
              </w:rPr>
              <w:t xml:space="preserve">Врачи-фтизиатры, </w:t>
            </w:r>
          </w:p>
        </w:tc>
        <w:tc>
          <w:tcPr>
            <w:tcW w:w="513" w:type="pct"/>
          </w:tcPr>
          <w:p w14:paraId="58BCE28B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614BC230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3265A785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00D86B5E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099BA4A8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4928112E" w14:textId="77777777" w:rsidTr="00601073">
        <w:tc>
          <w:tcPr>
            <w:tcW w:w="187" w:type="pct"/>
          </w:tcPr>
          <w:p w14:paraId="675631CB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70C12820" w14:textId="77777777" w:rsidR="00E34F31" w:rsidRDefault="00E34F31" w:rsidP="00601073">
            <w:pPr>
              <w:spacing w:line="276" w:lineRule="auto"/>
              <w:jc w:val="both"/>
            </w:pPr>
            <w:r w:rsidRPr="00786CB0">
              <w:t>Латентная туберкулезная инфекция: фундаментальные знания и практические решения</w:t>
            </w:r>
            <w:r>
              <w:t xml:space="preserve"> </w:t>
            </w:r>
            <w:r w:rsidRPr="008E0ACB">
              <w:rPr>
                <w:highlight w:val="yellow"/>
              </w:rPr>
              <w:t>(авторский цикл Т.Е.</w:t>
            </w:r>
            <w:r>
              <w:rPr>
                <w:highlight w:val="yellow"/>
              </w:rPr>
              <w:t> </w:t>
            </w:r>
            <w:proofErr w:type="spellStart"/>
            <w:r w:rsidRPr="008E0ACB">
              <w:rPr>
                <w:highlight w:val="yellow"/>
              </w:rPr>
              <w:t>Тюльковой</w:t>
            </w:r>
            <w:proofErr w:type="spellEnd"/>
            <w:r w:rsidRPr="008E0ACB">
              <w:rPr>
                <w:highlight w:val="yellow"/>
              </w:rPr>
              <w:t>)</w:t>
            </w:r>
          </w:p>
        </w:tc>
        <w:tc>
          <w:tcPr>
            <w:tcW w:w="1120" w:type="pct"/>
          </w:tcPr>
          <w:p w14:paraId="3D2D4105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8E0ACB">
              <w:t xml:space="preserve">Врачи-фтизиатры, </w:t>
            </w:r>
            <w:r w:rsidRPr="008E0ACB">
              <w:rPr>
                <w:highlight w:val="yellow"/>
              </w:rPr>
              <w:t>педиатры, терапевты, специалисты общей врачебной практики (семейная медицина)</w:t>
            </w:r>
          </w:p>
        </w:tc>
        <w:tc>
          <w:tcPr>
            <w:tcW w:w="513" w:type="pct"/>
          </w:tcPr>
          <w:p w14:paraId="0C243E27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65710FC5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3D76DBD9" w14:textId="77777777" w:rsidR="00E34F31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13DCE129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1BB6A6C2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378213F7" w14:textId="77777777" w:rsidTr="00601073">
        <w:tc>
          <w:tcPr>
            <w:tcW w:w="187" w:type="pct"/>
          </w:tcPr>
          <w:p w14:paraId="2127EE1A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13E60D80" w14:textId="77777777" w:rsidR="00E34F31" w:rsidRDefault="00E34F31" w:rsidP="00601073">
            <w:pPr>
              <w:spacing w:line="276" w:lineRule="auto"/>
              <w:jc w:val="both"/>
            </w:pPr>
            <w:r>
              <w:t>Выявление, диагностика, профилактика латентной и активной туберкулезной инфекции у детей и подростков (</w:t>
            </w:r>
            <w:r w:rsidRPr="00B30570">
              <w:rPr>
                <w:highlight w:val="yellow"/>
              </w:rPr>
              <w:t xml:space="preserve">авторский цикл В.А. Аксеновой, </w:t>
            </w:r>
            <w:r w:rsidRPr="00B30570">
              <w:rPr>
                <w:color w:val="333333"/>
                <w:highlight w:val="yellow"/>
              </w:rPr>
              <w:t>Н.И. Клевно, А.В. Казакова)</w:t>
            </w:r>
            <w:r>
              <w:t xml:space="preserve"> </w:t>
            </w:r>
          </w:p>
        </w:tc>
        <w:tc>
          <w:tcPr>
            <w:tcW w:w="1120" w:type="pct"/>
          </w:tcPr>
          <w:p w14:paraId="7BA0A7DC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8E0ACB">
              <w:t xml:space="preserve">Врачи-фтизиатры, </w:t>
            </w:r>
            <w:r w:rsidRPr="008E0ACB">
              <w:rPr>
                <w:highlight w:val="yellow"/>
              </w:rPr>
              <w:t>педиатры, специалисты общей врачебной практики (семейная медицина)</w:t>
            </w:r>
          </w:p>
        </w:tc>
        <w:tc>
          <w:tcPr>
            <w:tcW w:w="513" w:type="pct"/>
          </w:tcPr>
          <w:p w14:paraId="5D54A43F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32DF283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788" w:type="pct"/>
          </w:tcPr>
          <w:p w14:paraId="64BD3519" w14:textId="77777777" w:rsidR="00E34F31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49AAF20C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3E149AC4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0282DEA0" w14:textId="77777777" w:rsidTr="00601073">
        <w:tc>
          <w:tcPr>
            <w:tcW w:w="187" w:type="pct"/>
          </w:tcPr>
          <w:p w14:paraId="1444BE81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2C4D1130" w14:textId="77777777" w:rsidR="00E34F31" w:rsidRDefault="00E34F31" w:rsidP="00601073">
            <w:pPr>
              <w:spacing w:line="276" w:lineRule="auto"/>
              <w:jc w:val="both"/>
            </w:pPr>
            <w:r w:rsidRPr="00786CB0">
              <w:t>Скрининг и мониторинг туберкулезной инфекции у лиц, получающих генно-инженерную иммунобиологическую терапию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В.В. </w:t>
            </w:r>
            <w:proofErr w:type="spellStart"/>
            <w:r>
              <w:t>Тиньковой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23992C5D" w14:textId="77777777" w:rsidR="00E34F31" w:rsidRDefault="00E34F31" w:rsidP="00601073">
            <w:pPr>
              <w:spacing w:line="276" w:lineRule="auto"/>
              <w:jc w:val="both"/>
            </w:pPr>
            <w:r w:rsidRPr="008E0ACB">
              <w:t xml:space="preserve">Врачи-фтизиатры, </w:t>
            </w:r>
            <w:r w:rsidRPr="008E0ACB">
              <w:rPr>
                <w:highlight w:val="yellow"/>
              </w:rPr>
              <w:t xml:space="preserve">терапевты, </w:t>
            </w:r>
            <w:r>
              <w:rPr>
                <w:highlight w:val="yellow"/>
              </w:rPr>
              <w:t xml:space="preserve">ревматологи, </w:t>
            </w:r>
            <w:r w:rsidRPr="008E0ACB">
              <w:rPr>
                <w:highlight w:val="yellow"/>
              </w:rPr>
              <w:t>специалисты общей врачебной практики (семейная медицина)</w:t>
            </w:r>
          </w:p>
        </w:tc>
        <w:tc>
          <w:tcPr>
            <w:tcW w:w="513" w:type="pct"/>
          </w:tcPr>
          <w:p w14:paraId="4647C207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49EB6301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6641FCBF" w14:textId="77777777" w:rsidR="00E34F31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0C8A0DFF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2747A49D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320BDC6E" w14:textId="77777777" w:rsidTr="00601073">
        <w:tc>
          <w:tcPr>
            <w:tcW w:w="187" w:type="pct"/>
          </w:tcPr>
          <w:p w14:paraId="71A34D74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20DF573A" w14:textId="77777777" w:rsidR="00E34F31" w:rsidRDefault="00E34F31" w:rsidP="00601073">
            <w:pPr>
              <w:spacing w:line="276" w:lineRule="auto"/>
              <w:jc w:val="both"/>
            </w:pPr>
            <w:r w:rsidRPr="00786CB0">
              <w:t>Гепатотоксические реакции в практике фтизиатра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В.В. </w:t>
            </w:r>
            <w:proofErr w:type="spellStart"/>
            <w:r>
              <w:t>Тиньковой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33220ED5" w14:textId="77777777" w:rsidR="00E34F31" w:rsidRDefault="00E34F31" w:rsidP="00601073">
            <w:pPr>
              <w:spacing w:line="276" w:lineRule="auto"/>
              <w:jc w:val="both"/>
            </w:pPr>
            <w:r w:rsidRPr="008E0ACB">
              <w:t>Врачи-фтизиатры</w:t>
            </w:r>
            <w:r>
              <w:t xml:space="preserve"> </w:t>
            </w:r>
          </w:p>
        </w:tc>
        <w:tc>
          <w:tcPr>
            <w:tcW w:w="513" w:type="pct"/>
          </w:tcPr>
          <w:p w14:paraId="3C9FD526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5AC0EF7D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36B082B3" w14:textId="77777777" w:rsidR="00E34F31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2C92E345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1A25AA88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4B081218" w14:textId="77777777" w:rsidTr="00601073">
        <w:tc>
          <w:tcPr>
            <w:tcW w:w="187" w:type="pct"/>
          </w:tcPr>
          <w:p w14:paraId="0C142435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7BBDBA3A" w14:textId="77777777" w:rsidR="00E34F31" w:rsidRDefault="00E34F31" w:rsidP="00601073">
            <w:pPr>
              <w:spacing w:line="276" w:lineRule="auto"/>
              <w:jc w:val="both"/>
            </w:pPr>
            <w:r w:rsidRPr="00786CB0">
              <w:t xml:space="preserve">Нежелательные </w:t>
            </w:r>
            <w:r>
              <w:t xml:space="preserve">нефротоксические </w:t>
            </w:r>
            <w:r w:rsidRPr="00786CB0">
              <w:t xml:space="preserve">реакции </w:t>
            </w:r>
            <w:r>
              <w:t>противотуберкулезной терапии</w:t>
            </w:r>
            <w:r w:rsidRPr="00786CB0">
              <w:t>, управление рисками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В.В. </w:t>
            </w:r>
            <w:proofErr w:type="spellStart"/>
            <w:r>
              <w:t>Тиньковой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389E2D05" w14:textId="77777777" w:rsidR="00E34F31" w:rsidRPr="005B7F48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8E0ACB">
              <w:t>Врачи-фтизиатры</w:t>
            </w:r>
          </w:p>
        </w:tc>
        <w:tc>
          <w:tcPr>
            <w:tcW w:w="513" w:type="pct"/>
          </w:tcPr>
          <w:p w14:paraId="2731ECAA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4150F30D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59890387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785928A8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0F79B456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09AA34DA" w14:textId="77777777" w:rsidTr="00601073">
        <w:tc>
          <w:tcPr>
            <w:tcW w:w="187" w:type="pct"/>
          </w:tcPr>
          <w:p w14:paraId="0FAB0E2B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304B4D3B" w14:textId="77777777" w:rsidR="00E34F31" w:rsidRDefault="00E34F31" w:rsidP="00601073">
            <w:pPr>
              <w:spacing w:line="276" w:lineRule="auto"/>
              <w:jc w:val="both"/>
            </w:pPr>
            <w:r w:rsidRPr="00786CB0">
              <w:t>Организационные вопросы дифференциальной диагностики туберкулеза у пациентов на поздних стадиях ВИЧ-инфекции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В.В. </w:t>
            </w:r>
            <w:proofErr w:type="spellStart"/>
            <w:r>
              <w:t>Тиньковой</w:t>
            </w:r>
            <w:proofErr w:type="spellEnd"/>
            <w:r>
              <w:t>, В.Н. Зиминой)</w:t>
            </w:r>
          </w:p>
        </w:tc>
        <w:tc>
          <w:tcPr>
            <w:tcW w:w="1120" w:type="pct"/>
          </w:tcPr>
          <w:p w14:paraId="53DEA075" w14:textId="77777777" w:rsidR="00E34F31" w:rsidRPr="005B7F48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8E0ACB">
              <w:t xml:space="preserve">Врачи-фтизиатры, </w:t>
            </w:r>
            <w:r>
              <w:rPr>
                <w:highlight w:val="yellow"/>
              </w:rPr>
              <w:t xml:space="preserve">инфекционисты, организаторы здравоохранения, </w:t>
            </w:r>
            <w:r w:rsidRPr="008E0ACB">
              <w:rPr>
                <w:highlight w:val="yellow"/>
              </w:rPr>
              <w:t>терапевты,</w:t>
            </w:r>
            <w:r>
              <w:rPr>
                <w:highlight w:val="yellow"/>
              </w:rPr>
              <w:t xml:space="preserve"> </w:t>
            </w:r>
            <w:r w:rsidRPr="008E0ACB">
              <w:rPr>
                <w:highlight w:val="yellow"/>
              </w:rPr>
              <w:t>специалисты общей врачебной практики (семейная медицина)</w:t>
            </w:r>
          </w:p>
        </w:tc>
        <w:tc>
          <w:tcPr>
            <w:tcW w:w="513" w:type="pct"/>
          </w:tcPr>
          <w:p w14:paraId="1EBE820C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0D8FBC29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5E323467" w14:textId="77777777" w:rsidR="00E34F31" w:rsidRPr="00395858" w:rsidRDefault="00E34F31" w:rsidP="00601073">
            <w:pPr>
              <w:spacing w:line="276" w:lineRule="auto"/>
              <w:jc w:val="both"/>
            </w:pPr>
            <w:r w:rsidRPr="00395858">
              <w:t>36 (0,25)</w:t>
            </w:r>
          </w:p>
        </w:tc>
        <w:tc>
          <w:tcPr>
            <w:tcW w:w="505" w:type="pct"/>
          </w:tcPr>
          <w:p w14:paraId="47114682" w14:textId="77777777" w:rsidR="00E34F31" w:rsidRPr="00D32E44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ноя</w:t>
            </w:r>
            <w:r w:rsidRPr="00D32E44">
              <w:rPr>
                <w:highlight w:val="yellow"/>
              </w:rPr>
              <w:t>брь 2021</w:t>
            </w:r>
          </w:p>
        </w:tc>
        <w:tc>
          <w:tcPr>
            <w:tcW w:w="517" w:type="pct"/>
          </w:tcPr>
          <w:p w14:paraId="7CCAC310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2CCB1B47" w14:textId="77777777" w:rsidTr="00601073">
        <w:tc>
          <w:tcPr>
            <w:tcW w:w="187" w:type="pct"/>
          </w:tcPr>
          <w:p w14:paraId="61BA425F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419112AC" w14:textId="77777777" w:rsidR="00E34F31" w:rsidRDefault="00E34F31" w:rsidP="00601073">
            <w:pPr>
              <w:spacing w:line="276" w:lineRule="auto"/>
              <w:jc w:val="both"/>
            </w:pPr>
            <w:r w:rsidRPr="00786CB0">
              <w:t>Фармакологические основы противотуберкулезной терапии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В.В. </w:t>
            </w:r>
            <w:proofErr w:type="spellStart"/>
            <w:r>
              <w:t>Тиньковой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75863A5B" w14:textId="77777777" w:rsidR="00E34F31" w:rsidRPr="0013433B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8E0ACB">
              <w:t>Врачи-фтизиатры,</w:t>
            </w:r>
            <w:r>
              <w:t xml:space="preserve"> терапевты, клинические фармакологи</w:t>
            </w:r>
          </w:p>
        </w:tc>
        <w:tc>
          <w:tcPr>
            <w:tcW w:w="513" w:type="pct"/>
          </w:tcPr>
          <w:p w14:paraId="3979A826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0B3493A6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7B10F29C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54384A6C" w14:textId="77777777" w:rsidR="00E34F31" w:rsidRDefault="00E34F31" w:rsidP="00601073">
            <w:pPr>
              <w:spacing w:line="276" w:lineRule="auto"/>
              <w:jc w:val="both"/>
            </w:pPr>
            <w:r w:rsidRPr="0013433B">
              <w:rPr>
                <w:highlight w:val="yellow"/>
              </w:rPr>
              <w:t>Май 2021</w:t>
            </w:r>
          </w:p>
        </w:tc>
        <w:tc>
          <w:tcPr>
            <w:tcW w:w="517" w:type="pct"/>
          </w:tcPr>
          <w:p w14:paraId="0E8C05E7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218C8708" w14:textId="77777777" w:rsidTr="00601073">
        <w:tc>
          <w:tcPr>
            <w:tcW w:w="187" w:type="pct"/>
          </w:tcPr>
          <w:p w14:paraId="06E23AA7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2FF0D390" w14:textId="77777777" w:rsidR="00E34F31" w:rsidRPr="00786CB0" w:rsidRDefault="00E34F31" w:rsidP="00601073">
            <w:pPr>
              <w:spacing w:line="276" w:lineRule="auto"/>
              <w:jc w:val="both"/>
            </w:pPr>
            <w:r w:rsidRPr="00786CB0">
              <w:t>Первичный туберкулез у взрослых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Л.Е. </w:t>
            </w:r>
            <w:proofErr w:type="spellStart"/>
            <w:r>
              <w:t>Паролиной</w:t>
            </w:r>
            <w:proofErr w:type="spellEnd"/>
            <w:r>
              <w:t>, В.В. </w:t>
            </w:r>
            <w:proofErr w:type="spellStart"/>
            <w:r>
              <w:t>Тиньковой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44F10C4F" w14:textId="77777777" w:rsidR="00E34F31" w:rsidRPr="005B7F48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8E0ACB">
              <w:t xml:space="preserve">Врачи-фтизиатры, </w:t>
            </w:r>
            <w:r w:rsidRPr="008E0ACB">
              <w:rPr>
                <w:highlight w:val="yellow"/>
              </w:rPr>
              <w:t>терапевты, специалисты общей врачебной практики (семейная медицина)</w:t>
            </w:r>
          </w:p>
        </w:tc>
        <w:tc>
          <w:tcPr>
            <w:tcW w:w="513" w:type="pct"/>
          </w:tcPr>
          <w:p w14:paraId="6E721A19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2A602466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45612583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3AE8DEDE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12BAC10B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4DBE8AD3" w14:textId="77777777" w:rsidTr="00601073">
        <w:tc>
          <w:tcPr>
            <w:tcW w:w="187" w:type="pct"/>
          </w:tcPr>
          <w:p w14:paraId="2725150D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54A550B7" w14:textId="77777777" w:rsidR="00E34F31" w:rsidRDefault="00E34F31" w:rsidP="00601073">
            <w:pPr>
              <w:spacing w:line="276" w:lineRule="auto"/>
              <w:jc w:val="both"/>
            </w:pPr>
            <w:r w:rsidRPr="00395858">
              <w:rPr>
                <w:highlight w:val="yellow"/>
              </w:rPr>
              <w:t xml:space="preserve">Что необходимо знать об интервале </w:t>
            </w:r>
            <w:r w:rsidRPr="00395858">
              <w:rPr>
                <w:highlight w:val="yellow"/>
                <w:lang w:val="en-US"/>
              </w:rPr>
              <w:t>QT</w:t>
            </w:r>
            <w:r w:rsidRPr="00395858">
              <w:rPr>
                <w:highlight w:val="yellow"/>
              </w:rPr>
              <w:t xml:space="preserve"> врачу фтизиатру</w:t>
            </w:r>
            <w:r>
              <w:t xml:space="preserve"> 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В.В. </w:t>
            </w:r>
            <w:proofErr w:type="spellStart"/>
            <w:r>
              <w:t>Тиньковой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651650C6" w14:textId="77777777" w:rsidR="00E34F31" w:rsidRPr="005B7F48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8E0ACB">
              <w:t>Врачи-фтизиатры</w:t>
            </w:r>
          </w:p>
        </w:tc>
        <w:tc>
          <w:tcPr>
            <w:tcW w:w="513" w:type="pct"/>
          </w:tcPr>
          <w:p w14:paraId="2425A308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52EC4159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4C93CC32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5D0D8456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6A9ABFD7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3E2859A9" w14:textId="77777777" w:rsidTr="00601073">
        <w:tc>
          <w:tcPr>
            <w:tcW w:w="187" w:type="pct"/>
          </w:tcPr>
          <w:p w14:paraId="21E093D3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3F93D0F5" w14:textId="77777777" w:rsidR="00E34F31" w:rsidRPr="00395858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4F2FF4">
              <w:rPr>
                <w:highlight w:val="cyan"/>
              </w:rPr>
              <w:t>Внелегочный туберкулез</w:t>
            </w:r>
            <w:r>
              <w:rPr>
                <w:highlight w:val="cyan"/>
              </w:rPr>
              <w:t xml:space="preserve">: современные подходы к диагностике и ведению пациентов </w:t>
            </w:r>
            <w:r>
              <w:t>(</w:t>
            </w:r>
            <w:r w:rsidRPr="00B30570">
              <w:rPr>
                <w:highlight w:val="yellow"/>
              </w:rPr>
              <w:t>авторский цикл</w:t>
            </w:r>
            <w:r>
              <w:t xml:space="preserve"> А.В. </w:t>
            </w:r>
            <w:proofErr w:type="spellStart"/>
            <w:r>
              <w:t>Мордык</w:t>
            </w:r>
            <w:proofErr w:type="spellEnd"/>
            <w:r>
              <w:t>)</w:t>
            </w:r>
          </w:p>
        </w:tc>
        <w:tc>
          <w:tcPr>
            <w:tcW w:w="1120" w:type="pct"/>
          </w:tcPr>
          <w:p w14:paraId="24C40F89" w14:textId="77777777" w:rsidR="00E34F31" w:rsidRPr="005B7F48" w:rsidRDefault="00E34F31" w:rsidP="00601073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8E0ACB">
              <w:t xml:space="preserve">Врачи-фтизиатры, </w:t>
            </w:r>
            <w:r w:rsidRPr="008E0ACB">
              <w:rPr>
                <w:highlight w:val="yellow"/>
              </w:rPr>
              <w:t>терапевты, специалисты общей врачебной практики (семейная медицина)</w:t>
            </w:r>
          </w:p>
        </w:tc>
        <w:tc>
          <w:tcPr>
            <w:tcW w:w="513" w:type="pct"/>
          </w:tcPr>
          <w:p w14:paraId="1094CE05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37B041BA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7FD640FA" w14:textId="77777777" w:rsidR="00E34F31" w:rsidRPr="008E0ACB" w:rsidRDefault="00E34F31" w:rsidP="00601073">
            <w:pPr>
              <w:spacing w:line="276" w:lineRule="auto"/>
              <w:jc w:val="both"/>
            </w:pPr>
            <w:r w:rsidRPr="00395858">
              <w:t>36 (0,25)</w:t>
            </w:r>
          </w:p>
        </w:tc>
        <w:tc>
          <w:tcPr>
            <w:tcW w:w="505" w:type="pct"/>
          </w:tcPr>
          <w:p w14:paraId="5987B0CD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517" w:type="pct"/>
          </w:tcPr>
          <w:p w14:paraId="45969D96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1933BE3" w14:textId="77777777" w:rsidTr="00601073">
        <w:tc>
          <w:tcPr>
            <w:tcW w:w="187" w:type="pct"/>
          </w:tcPr>
          <w:p w14:paraId="2D047DE4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205E50F9" w14:textId="77777777" w:rsidR="00E34F31" w:rsidRPr="00792C20" w:rsidRDefault="00E34F31" w:rsidP="00601073">
            <w:pPr>
              <w:spacing w:line="276" w:lineRule="auto"/>
              <w:jc w:val="both"/>
            </w:pPr>
            <w:r w:rsidRPr="00792C20">
              <w:t xml:space="preserve">Туберкулез органов дыхания и хроническая обструкция дыхательных путей: взаимовлияние, особенности ведения пациентов (авторский цикл </w:t>
            </w:r>
            <w:proofErr w:type="spellStart"/>
            <w:r w:rsidRPr="00792C20">
              <w:t>Отпущенниковой</w:t>
            </w:r>
            <w:proofErr w:type="spellEnd"/>
            <w:r w:rsidRPr="00792C20">
              <w:t xml:space="preserve"> О.Н.)</w:t>
            </w:r>
          </w:p>
        </w:tc>
        <w:tc>
          <w:tcPr>
            <w:tcW w:w="1120" w:type="pct"/>
          </w:tcPr>
          <w:p w14:paraId="5D551C53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Врачи-фтизиатры</w:t>
            </w:r>
          </w:p>
        </w:tc>
        <w:tc>
          <w:tcPr>
            <w:tcW w:w="513" w:type="pct"/>
          </w:tcPr>
          <w:p w14:paraId="252C7B03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3677FA48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33C96DFB" w14:textId="77777777" w:rsidR="00E34F31" w:rsidRPr="00395858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518CF725" w14:textId="77777777" w:rsidR="00E34F31" w:rsidRDefault="00E34F31" w:rsidP="00601073">
            <w:pPr>
              <w:spacing w:line="276" w:lineRule="auto"/>
              <w:jc w:val="both"/>
            </w:pPr>
            <w:r>
              <w:t>05.04.-07.04.2021</w:t>
            </w:r>
          </w:p>
        </w:tc>
        <w:tc>
          <w:tcPr>
            <w:tcW w:w="517" w:type="pct"/>
          </w:tcPr>
          <w:p w14:paraId="27F232CA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204F1E12" w14:textId="77777777" w:rsidTr="00601073">
        <w:tc>
          <w:tcPr>
            <w:tcW w:w="187" w:type="pct"/>
          </w:tcPr>
          <w:p w14:paraId="586D3866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369" w:type="pct"/>
          </w:tcPr>
          <w:p w14:paraId="71197F16" w14:textId="77777777" w:rsidR="00E34F31" w:rsidRPr="00792C20" w:rsidRDefault="00E34F31" w:rsidP="00601073">
            <w:pPr>
              <w:spacing w:line="276" w:lineRule="auto"/>
              <w:jc w:val="both"/>
              <w:rPr>
                <w:b/>
                <w:bCs/>
              </w:rPr>
            </w:pPr>
            <w:r w:rsidRPr="00792C20">
              <w:t>Хронический туберкулез органов дыхания – возможности комплексной терапии</w:t>
            </w:r>
            <w:r>
              <w:t xml:space="preserve"> и</w:t>
            </w:r>
            <w:r w:rsidRPr="00792C20">
              <w:t xml:space="preserve"> реабилитации (авторский цикл </w:t>
            </w:r>
            <w:proofErr w:type="spellStart"/>
            <w:r w:rsidRPr="00792C20">
              <w:t>Отпущенниковой</w:t>
            </w:r>
            <w:proofErr w:type="spellEnd"/>
            <w:r w:rsidRPr="00792C20">
              <w:t xml:space="preserve"> О.Н.)</w:t>
            </w:r>
          </w:p>
        </w:tc>
        <w:tc>
          <w:tcPr>
            <w:tcW w:w="1120" w:type="pct"/>
          </w:tcPr>
          <w:p w14:paraId="7A2D6D9E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Врачи-фтизиатры</w:t>
            </w:r>
          </w:p>
        </w:tc>
        <w:tc>
          <w:tcPr>
            <w:tcW w:w="513" w:type="pct"/>
          </w:tcPr>
          <w:p w14:paraId="3BD345B4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3325D53F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788" w:type="pct"/>
          </w:tcPr>
          <w:p w14:paraId="4D7296F8" w14:textId="77777777" w:rsidR="00E34F31" w:rsidRPr="008E0ACB" w:rsidRDefault="00E34F31" w:rsidP="00601073">
            <w:pPr>
              <w:spacing w:line="276" w:lineRule="auto"/>
              <w:jc w:val="both"/>
            </w:pPr>
            <w:r w:rsidRPr="008E0ACB">
              <w:t>18 (0,125)</w:t>
            </w:r>
          </w:p>
        </w:tc>
        <w:tc>
          <w:tcPr>
            <w:tcW w:w="505" w:type="pct"/>
          </w:tcPr>
          <w:p w14:paraId="40169411" w14:textId="77777777" w:rsidR="00E34F31" w:rsidRDefault="00E34F31" w:rsidP="00601073">
            <w:pPr>
              <w:spacing w:line="276" w:lineRule="auto"/>
              <w:jc w:val="both"/>
            </w:pPr>
            <w:r>
              <w:t>22.11.-24.11.2021</w:t>
            </w:r>
          </w:p>
        </w:tc>
        <w:tc>
          <w:tcPr>
            <w:tcW w:w="517" w:type="pct"/>
          </w:tcPr>
          <w:p w14:paraId="3D3B2033" w14:textId="77777777" w:rsidR="00E34F31" w:rsidRDefault="00E34F31" w:rsidP="00601073">
            <w:pPr>
              <w:spacing w:line="276" w:lineRule="auto"/>
              <w:jc w:val="both"/>
            </w:pPr>
          </w:p>
        </w:tc>
      </w:tr>
    </w:tbl>
    <w:p w14:paraId="16414E57" w14:textId="77777777" w:rsidR="00E34F31" w:rsidRDefault="00E34F31" w:rsidP="00E34F31">
      <w:pPr>
        <w:spacing w:line="276" w:lineRule="auto"/>
        <w:jc w:val="both"/>
        <w:rPr>
          <w:highlight w:val="yellow"/>
        </w:rPr>
      </w:pPr>
    </w:p>
    <w:p w14:paraId="6267231D" w14:textId="77777777" w:rsidR="00E34F31" w:rsidRDefault="00E34F31" w:rsidP="00E34F31">
      <w:pPr>
        <w:spacing w:after="160" w:line="259" w:lineRule="auto"/>
        <w:rPr>
          <w:b/>
          <w:bCs/>
        </w:rPr>
      </w:pPr>
    </w:p>
    <w:p w14:paraId="29BB02A0" w14:textId="77777777" w:rsidR="00E34F31" w:rsidRPr="00A40936" w:rsidRDefault="00E34F31" w:rsidP="00E34F31">
      <w:pPr>
        <w:spacing w:line="276" w:lineRule="auto"/>
        <w:jc w:val="center"/>
        <w:rPr>
          <w:b/>
          <w:bCs/>
        </w:rPr>
      </w:pPr>
      <w:r w:rsidRPr="00A40936">
        <w:rPr>
          <w:b/>
          <w:bCs/>
        </w:rPr>
        <w:t xml:space="preserve">ОБУЧЕНИЕ ВРАЧЕЙ ПО СПЕЦИАЛЬНОСТИ </w:t>
      </w:r>
      <w:r>
        <w:rPr>
          <w:b/>
          <w:bCs/>
        </w:rPr>
        <w:t>ИНФЕКЦИОННЫЕ БОЛЕЗНИ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9"/>
        <w:gridCol w:w="2775"/>
        <w:gridCol w:w="2737"/>
        <w:gridCol w:w="1575"/>
        <w:gridCol w:w="3113"/>
        <w:gridCol w:w="1741"/>
        <w:gridCol w:w="1910"/>
      </w:tblGrid>
      <w:tr w:rsidR="00E34F31" w14:paraId="380C25A7" w14:textId="77777777" w:rsidTr="00601073">
        <w:tc>
          <w:tcPr>
            <w:tcW w:w="243" w:type="pct"/>
          </w:tcPr>
          <w:p w14:paraId="06608DF8" w14:textId="77777777" w:rsidR="00E34F31" w:rsidRDefault="00E34F31" w:rsidP="00601073">
            <w:pPr>
              <w:spacing w:line="276" w:lineRule="auto"/>
              <w:jc w:val="both"/>
            </w:pPr>
            <w:r>
              <w:lastRenderedPageBreak/>
              <w:t>№</w:t>
            </w:r>
          </w:p>
          <w:p w14:paraId="41330E67" w14:textId="77777777" w:rsidR="00E34F31" w:rsidRDefault="00E34F31" w:rsidP="00601073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953" w:type="pct"/>
          </w:tcPr>
          <w:p w14:paraId="5EBC5ECE" w14:textId="77777777" w:rsidR="00E34F31" w:rsidRDefault="00E34F31" w:rsidP="00601073">
            <w:pPr>
              <w:spacing w:line="276" w:lineRule="auto"/>
              <w:jc w:val="both"/>
            </w:pPr>
            <w:r>
              <w:t>Наименование цикла</w:t>
            </w:r>
          </w:p>
        </w:tc>
        <w:tc>
          <w:tcPr>
            <w:tcW w:w="940" w:type="pct"/>
          </w:tcPr>
          <w:p w14:paraId="7B8DF96C" w14:textId="77777777" w:rsidR="00E34F31" w:rsidRDefault="00E34F31" w:rsidP="00601073">
            <w:pPr>
              <w:spacing w:line="276" w:lineRule="auto"/>
              <w:jc w:val="both"/>
            </w:pPr>
            <w:r>
              <w:t>Контингент обучающихся</w:t>
            </w:r>
          </w:p>
        </w:tc>
        <w:tc>
          <w:tcPr>
            <w:tcW w:w="541" w:type="pct"/>
          </w:tcPr>
          <w:p w14:paraId="10A6965A" w14:textId="77777777" w:rsidR="00E34F31" w:rsidRDefault="00E34F31" w:rsidP="00601073">
            <w:pPr>
              <w:spacing w:line="276" w:lineRule="auto"/>
              <w:jc w:val="both"/>
            </w:pPr>
            <w:r>
              <w:t>Вид и форма обучения</w:t>
            </w:r>
          </w:p>
        </w:tc>
        <w:tc>
          <w:tcPr>
            <w:tcW w:w="1069" w:type="pct"/>
          </w:tcPr>
          <w:p w14:paraId="61E2C6BF" w14:textId="77777777" w:rsidR="00E34F31" w:rsidRDefault="00E34F31" w:rsidP="00601073">
            <w:pPr>
              <w:spacing w:line="276" w:lineRule="auto"/>
              <w:jc w:val="both"/>
            </w:pPr>
            <w:r>
              <w:t xml:space="preserve">Продолжительность цикла </w:t>
            </w:r>
          </w:p>
          <w:p w14:paraId="53EF753D" w14:textId="77777777" w:rsidR="00E34F31" w:rsidRDefault="00E34F31" w:rsidP="00601073">
            <w:pPr>
              <w:spacing w:line="276" w:lineRule="auto"/>
              <w:jc w:val="both"/>
            </w:pPr>
            <w:r>
              <w:t>академ. час (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598" w:type="pct"/>
          </w:tcPr>
          <w:p w14:paraId="2471758F" w14:textId="77777777" w:rsidR="00E34F31" w:rsidRPr="000A246C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Сроки обучения</w:t>
            </w:r>
          </w:p>
        </w:tc>
        <w:tc>
          <w:tcPr>
            <w:tcW w:w="656" w:type="pct"/>
          </w:tcPr>
          <w:p w14:paraId="2FB7C4F8" w14:textId="77777777" w:rsidR="00E34F31" w:rsidRPr="00A40936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  <w:r w:rsidRPr="003A0B11">
              <w:rPr>
                <w:highlight w:val="yellow"/>
              </w:rPr>
              <w:t>Стоимость обучения одного слушателя</w:t>
            </w:r>
          </w:p>
        </w:tc>
      </w:tr>
      <w:tr w:rsidR="00E34F31" w14:paraId="28019392" w14:textId="77777777" w:rsidTr="00601073">
        <w:tc>
          <w:tcPr>
            <w:tcW w:w="243" w:type="pct"/>
          </w:tcPr>
          <w:p w14:paraId="450D3D0D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53" w:type="pct"/>
          </w:tcPr>
          <w:p w14:paraId="27EBFD35" w14:textId="77777777" w:rsidR="00E34F31" w:rsidRDefault="00E34F31" w:rsidP="00601073">
            <w:pPr>
              <w:spacing w:line="276" w:lineRule="auto"/>
              <w:jc w:val="both"/>
            </w:pPr>
            <w:r>
              <w:t>Инфекционные болезни</w:t>
            </w:r>
          </w:p>
          <w:p w14:paraId="235D99CC" w14:textId="77777777" w:rsidR="00E34F31" w:rsidRPr="006E1A4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940" w:type="pct"/>
          </w:tcPr>
          <w:p w14:paraId="58E1DBC8" w14:textId="77777777" w:rsidR="00E34F31" w:rsidRPr="00462BEB" w:rsidRDefault="00E34F31" w:rsidP="00601073">
            <w:pPr>
              <w:spacing w:line="276" w:lineRule="auto"/>
              <w:jc w:val="both"/>
            </w:pPr>
            <w:r>
              <w:t xml:space="preserve">Врачи </w:t>
            </w:r>
            <w:r w:rsidRPr="00462BEB">
              <w:t>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  <w:tc>
          <w:tcPr>
            <w:tcW w:w="541" w:type="pct"/>
          </w:tcPr>
          <w:p w14:paraId="6BB97C18" w14:textId="77777777" w:rsidR="00E34F31" w:rsidRDefault="00E34F31" w:rsidP="00601073">
            <w:pPr>
              <w:spacing w:line="276" w:lineRule="auto"/>
              <w:jc w:val="both"/>
            </w:pPr>
            <w:r>
              <w:t>ПП</w:t>
            </w:r>
          </w:p>
          <w:p w14:paraId="45DA88E6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69" w:type="pct"/>
          </w:tcPr>
          <w:p w14:paraId="6BC2B3D9" w14:textId="77777777" w:rsidR="00E34F31" w:rsidRPr="00072F73" w:rsidRDefault="00E34F31" w:rsidP="00601073">
            <w:pPr>
              <w:spacing w:line="276" w:lineRule="auto"/>
              <w:jc w:val="both"/>
            </w:pPr>
            <w:r w:rsidRPr="00072F73">
              <w:t>576 (4,0)</w:t>
            </w:r>
          </w:p>
        </w:tc>
        <w:tc>
          <w:tcPr>
            <w:tcW w:w="598" w:type="pct"/>
          </w:tcPr>
          <w:p w14:paraId="277A72EF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20.09.-25.12.2021</w:t>
            </w:r>
          </w:p>
        </w:tc>
        <w:tc>
          <w:tcPr>
            <w:tcW w:w="656" w:type="pct"/>
          </w:tcPr>
          <w:p w14:paraId="1F981245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5DD67B23" w14:textId="77777777" w:rsidTr="00601073">
        <w:tc>
          <w:tcPr>
            <w:tcW w:w="243" w:type="pct"/>
          </w:tcPr>
          <w:p w14:paraId="5F870BD9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53" w:type="pct"/>
          </w:tcPr>
          <w:p w14:paraId="5ADE6C6E" w14:textId="77777777" w:rsidR="00E34F31" w:rsidRDefault="00E34F31" w:rsidP="00601073">
            <w:pPr>
              <w:spacing w:line="276" w:lineRule="auto"/>
              <w:jc w:val="both"/>
            </w:pPr>
            <w:r>
              <w:t>Инфекционные болезни</w:t>
            </w:r>
          </w:p>
          <w:p w14:paraId="21F2A7AE" w14:textId="77777777" w:rsidR="00E34F31" w:rsidRPr="006E1A4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940" w:type="pct"/>
          </w:tcPr>
          <w:p w14:paraId="75179161" w14:textId="77777777" w:rsidR="00E34F31" w:rsidRDefault="00E34F31" w:rsidP="00601073">
            <w:pPr>
              <w:spacing w:line="276" w:lineRule="auto"/>
              <w:jc w:val="both"/>
            </w:pPr>
            <w:r w:rsidRPr="00462BEB">
              <w:t>Врачи-инфекционисты</w:t>
            </w:r>
          </w:p>
        </w:tc>
        <w:tc>
          <w:tcPr>
            <w:tcW w:w="541" w:type="pct"/>
          </w:tcPr>
          <w:p w14:paraId="243127E8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0CD4B7E4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69" w:type="pct"/>
          </w:tcPr>
          <w:p w14:paraId="579F59AD" w14:textId="77777777" w:rsidR="00E34F31" w:rsidRDefault="00E34F31" w:rsidP="00601073">
            <w:pPr>
              <w:spacing w:line="276" w:lineRule="auto"/>
              <w:jc w:val="both"/>
            </w:pPr>
            <w:r>
              <w:t>144 (1,0)</w:t>
            </w:r>
          </w:p>
        </w:tc>
        <w:tc>
          <w:tcPr>
            <w:tcW w:w="598" w:type="pct"/>
          </w:tcPr>
          <w:p w14:paraId="1740365D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20.09.-16.09.2021</w:t>
            </w:r>
          </w:p>
        </w:tc>
        <w:tc>
          <w:tcPr>
            <w:tcW w:w="656" w:type="pct"/>
          </w:tcPr>
          <w:p w14:paraId="15725292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FA2E871" w14:textId="77777777" w:rsidTr="00601073">
        <w:tc>
          <w:tcPr>
            <w:tcW w:w="243" w:type="pct"/>
          </w:tcPr>
          <w:p w14:paraId="083ECE3A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53" w:type="pct"/>
          </w:tcPr>
          <w:p w14:paraId="6C7A38BF" w14:textId="77777777" w:rsidR="00E34F31" w:rsidRPr="004F49D3" w:rsidRDefault="00E34F31" w:rsidP="00601073">
            <w:pPr>
              <w:spacing w:line="276" w:lineRule="auto"/>
              <w:jc w:val="both"/>
            </w:pPr>
            <w:r w:rsidRPr="004F49D3">
              <w:t>Клещевые инфекции (боррелиоз)</w:t>
            </w:r>
            <w:r>
              <w:t>: диагностика, лечение</w:t>
            </w:r>
            <w:r w:rsidRPr="004F49D3">
              <w:t xml:space="preserve"> (авторский цикл Трагира И.Н.)</w:t>
            </w:r>
          </w:p>
        </w:tc>
        <w:tc>
          <w:tcPr>
            <w:tcW w:w="940" w:type="pct"/>
          </w:tcPr>
          <w:p w14:paraId="27DFE1A3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462BEB">
              <w:t>Врачи-инфекционисты</w:t>
            </w:r>
          </w:p>
        </w:tc>
        <w:tc>
          <w:tcPr>
            <w:tcW w:w="541" w:type="pct"/>
          </w:tcPr>
          <w:p w14:paraId="52DFF392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748FFB35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69" w:type="pct"/>
          </w:tcPr>
          <w:p w14:paraId="52A511EB" w14:textId="77777777" w:rsidR="00E34F31" w:rsidRDefault="00E34F31" w:rsidP="00601073">
            <w:pPr>
              <w:spacing w:line="276" w:lineRule="auto"/>
              <w:jc w:val="both"/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598" w:type="pct"/>
          </w:tcPr>
          <w:p w14:paraId="21AD5358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56" w:type="pct"/>
          </w:tcPr>
          <w:p w14:paraId="11630AD3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76DD869F" w14:textId="77777777" w:rsidTr="00601073">
        <w:tc>
          <w:tcPr>
            <w:tcW w:w="243" w:type="pct"/>
          </w:tcPr>
          <w:p w14:paraId="47BBFBD6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53" w:type="pct"/>
          </w:tcPr>
          <w:p w14:paraId="11B910D8" w14:textId="77777777" w:rsidR="00E34F31" w:rsidRPr="004F49D3" w:rsidRDefault="00E34F31" w:rsidP="00601073">
            <w:pPr>
              <w:spacing w:line="276" w:lineRule="auto"/>
              <w:jc w:val="both"/>
            </w:pPr>
            <w:r w:rsidRPr="004F49D3">
              <w:t>Геморрагические лихорадки (ГЛПС, Крым-Конго, Денге) (авторский цикл Трагира И.Н.)</w:t>
            </w:r>
          </w:p>
        </w:tc>
        <w:tc>
          <w:tcPr>
            <w:tcW w:w="940" w:type="pct"/>
          </w:tcPr>
          <w:p w14:paraId="03C7E89E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462BEB">
              <w:t>Врачи-инфекционисты</w:t>
            </w:r>
          </w:p>
        </w:tc>
        <w:tc>
          <w:tcPr>
            <w:tcW w:w="541" w:type="pct"/>
          </w:tcPr>
          <w:p w14:paraId="2733A714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039D6E28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69" w:type="pct"/>
          </w:tcPr>
          <w:p w14:paraId="4997975F" w14:textId="77777777" w:rsidR="00E34F31" w:rsidRDefault="00E34F31" w:rsidP="00601073">
            <w:pPr>
              <w:spacing w:line="276" w:lineRule="auto"/>
              <w:jc w:val="both"/>
            </w:pPr>
            <w:r>
              <w:rPr>
                <w:highlight w:val="yellow"/>
              </w:rPr>
              <w:t>36</w:t>
            </w:r>
            <w:r w:rsidRPr="002223F6">
              <w:rPr>
                <w:highlight w:val="yellow"/>
              </w:rPr>
              <w:t xml:space="preserve"> (0,25)</w:t>
            </w:r>
          </w:p>
        </w:tc>
        <w:tc>
          <w:tcPr>
            <w:tcW w:w="598" w:type="pct"/>
          </w:tcPr>
          <w:p w14:paraId="5797031C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56" w:type="pct"/>
          </w:tcPr>
          <w:p w14:paraId="575F1CB7" w14:textId="77777777" w:rsidR="00E34F31" w:rsidRDefault="00E34F31" w:rsidP="00601073">
            <w:pPr>
              <w:spacing w:line="276" w:lineRule="auto"/>
              <w:jc w:val="both"/>
            </w:pPr>
          </w:p>
        </w:tc>
      </w:tr>
    </w:tbl>
    <w:p w14:paraId="2B82826A" w14:textId="77777777" w:rsidR="00E34F31" w:rsidRPr="000A246C" w:rsidRDefault="00E34F31" w:rsidP="00E34F31">
      <w:pPr>
        <w:spacing w:line="276" w:lineRule="auto"/>
        <w:jc w:val="both"/>
        <w:rPr>
          <w:highlight w:val="yellow"/>
        </w:rPr>
      </w:pPr>
    </w:p>
    <w:p w14:paraId="48D1F1B3" w14:textId="77777777" w:rsidR="00E34F31" w:rsidRDefault="00E34F31" w:rsidP="00E34F31">
      <w:pPr>
        <w:spacing w:line="276" w:lineRule="auto"/>
        <w:jc w:val="both"/>
        <w:rPr>
          <w:highlight w:val="yellow"/>
        </w:rPr>
      </w:pPr>
    </w:p>
    <w:p w14:paraId="27BFD2BF" w14:textId="77777777" w:rsidR="00E34F31" w:rsidRDefault="00E34F31">
      <w:pPr>
        <w:rPr>
          <w:b/>
          <w:bCs/>
        </w:rPr>
      </w:pPr>
      <w:r>
        <w:rPr>
          <w:b/>
          <w:bCs/>
        </w:rPr>
        <w:br w:type="page"/>
      </w:r>
    </w:p>
    <w:p w14:paraId="39324E06" w14:textId="48956E93" w:rsidR="00E34F31" w:rsidRPr="00A40936" w:rsidRDefault="00E34F31" w:rsidP="00E34F31">
      <w:pPr>
        <w:spacing w:line="276" w:lineRule="auto"/>
        <w:jc w:val="center"/>
        <w:rPr>
          <w:b/>
          <w:bCs/>
        </w:rPr>
      </w:pPr>
      <w:r w:rsidRPr="00A40936">
        <w:rPr>
          <w:b/>
          <w:bCs/>
        </w:rPr>
        <w:lastRenderedPageBreak/>
        <w:t xml:space="preserve">ОБУЧЕНИЕ ВРАЧЕЙ ПО СПЕЦИАЛЬНОСТИ </w:t>
      </w:r>
      <w:r>
        <w:rPr>
          <w:b/>
          <w:bCs/>
        </w:rPr>
        <w:t>ПУЛЬМОНОЛОГИЯ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2805"/>
        <w:gridCol w:w="2735"/>
        <w:gridCol w:w="1590"/>
        <w:gridCol w:w="3151"/>
        <w:gridCol w:w="1765"/>
        <w:gridCol w:w="1800"/>
      </w:tblGrid>
      <w:tr w:rsidR="00E34F31" w14:paraId="47DC6F1D" w14:textId="77777777" w:rsidTr="00601073">
        <w:tc>
          <w:tcPr>
            <w:tcW w:w="245" w:type="pct"/>
          </w:tcPr>
          <w:p w14:paraId="59E80888" w14:textId="77777777" w:rsidR="00E34F31" w:rsidRDefault="00E34F31" w:rsidP="00601073">
            <w:pPr>
              <w:spacing w:line="276" w:lineRule="auto"/>
              <w:jc w:val="both"/>
            </w:pPr>
            <w:r>
              <w:t>№</w:t>
            </w:r>
          </w:p>
          <w:p w14:paraId="359C26C5" w14:textId="77777777" w:rsidR="00E34F31" w:rsidRDefault="00E34F31" w:rsidP="00601073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963" w:type="pct"/>
          </w:tcPr>
          <w:p w14:paraId="4288137B" w14:textId="77777777" w:rsidR="00E34F31" w:rsidRDefault="00E34F31" w:rsidP="00601073">
            <w:pPr>
              <w:spacing w:line="276" w:lineRule="auto"/>
              <w:jc w:val="both"/>
            </w:pPr>
            <w:r>
              <w:t>Наименование цикла</w:t>
            </w:r>
          </w:p>
        </w:tc>
        <w:tc>
          <w:tcPr>
            <w:tcW w:w="939" w:type="pct"/>
          </w:tcPr>
          <w:p w14:paraId="79602D32" w14:textId="77777777" w:rsidR="00E34F31" w:rsidRDefault="00E34F31" w:rsidP="00601073">
            <w:pPr>
              <w:spacing w:line="276" w:lineRule="auto"/>
              <w:jc w:val="both"/>
            </w:pPr>
            <w:r>
              <w:t>Контингент обучающихся</w:t>
            </w:r>
          </w:p>
        </w:tc>
        <w:tc>
          <w:tcPr>
            <w:tcW w:w="546" w:type="pct"/>
          </w:tcPr>
          <w:p w14:paraId="79B2DD5C" w14:textId="77777777" w:rsidR="00E34F31" w:rsidRDefault="00E34F31" w:rsidP="00601073">
            <w:pPr>
              <w:spacing w:line="276" w:lineRule="auto"/>
              <w:jc w:val="both"/>
            </w:pPr>
            <w:r>
              <w:t>Вид и форма обучения</w:t>
            </w:r>
          </w:p>
        </w:tc>
        <w:tc>
          <w:tcPr>
            <w:tcW w:w="1082" w:type="pct"/>
          </w:tcPr>
          <w:p w14:paraId="5DE2F88C" w14:textId="77777777" w:rsidR="00E34F31" w:rsidRDefault="00E34F31" w:rsidP="00601073">
            <w:pPr>
              <w:spacing w:line="276" w:lineRule="auto"/>
              <w:jc w:val="both"/>
            </w:pPr>
            <w:r>
              <w:t xml:space="preserve">Продолжительность цикла </w:t>
            </w:r>
          </w:p>
          <w:p w14:paraId="676602E0" w14:textId="77777777" w:rsidR="00E34F31" w:rsidRDefault="00E34F31" w:rsidP="00601073">
            <w:pPr>
              <w:spacing w:line="276" w:lineRule="auto"/>
              <w:jc w:val="both"/>
            </w:pPr>
            <w:r>
              <w:t>академ. час (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606" w:type="pct"/>
          </w:tcPr>
          <w:p w14:paraId="4F893A6B" w14:textId="77777777" w:rsidR="00E34F31" w:rsidRPr="000A246C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Сроки обучения</w:t>
            </w:r>
          </w:p>
        </w:tc>
        <w:tc>
          <w:tcPr>
            <w:tcW w:w="618" w:type="pct"/>
          </w:tcPr>
          <w:p w14:paraId="5E92FC0D" w14:textId="77777777" w:rsidR="00E34F31" w:rsidRPr="00A40936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  <w:r w:rsidRPr="003A0B11">
              <w:rPr>
                <w:highlight w:val="yellow"/>
              </w:rPr>
              <w:t>Стоимость обучения одного слушателя</w:t>
            </w:r>
          </w:p>
        </w:tc>
      </w:tr>
      <w:tr w:rsidR="00E34F31" w14:paraId="1F1014C6" w14:textId="77777777" w:rsidTr="00601073">
        <w:tc>
          <w:tcPr>
            <w:tcW w:w="245" w:type="pct"/>
          </w:tcPr>
          <w:p w14:paraId="6E9F970E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3" w:type="pct"/>
          </w:tcPr>
          <w:p w14:paraId="7B72E706" w14:textId="77777777" w:rsidR="00E34F31" w:rsidRDefault="00E34F31" w:rsidP="00601073">
            <w:pPr>
              <w:spacing w:line="276" w:lineRule="auto"/>
              <w:jc w:val="both"/>
            </w:pPr>
            <w:r>
              <w:t>Пульмонология</w:t>
            </w:r>
          </w:p>
          <w:p w14:paraId="0215C399" w14:textId="77777777" w:rsidR="00E34F31" w:rsidRPr="006E1A4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939" w:type="pct"/>
          </w:tcPr>
          <w:p w14:paraId="17FD8626" w14:textId="77777777" w:rsidR="00E34F31" w:rsidRPr="00233826" w:rsidRDefault="00E34F31" w:rsidP="00601073">
            <w:pPr>
              <w:spacing w:line="276" w:lineRule="auto"/>
              <w:jc w:val="both"/>
            </w:pPr>
            <w:r w:rsidRPr="00233826">
              <w:t>Врачи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  <w:tc>
          <w:tcPr>
            <w:tcW w:w="546" w:type="pct"/>
          </w:tcPr>
          <w:p w14:paraId="741010CF" w14:textId="77777777" w:rsidR="00E34F31" w:rsidRDefault="00E34F31" w:rsidP="00601073">
            <w:pPr>
              <w:spacing w:line="276" w:lineRule="auto"/>
              <w:jc w:val="both"/>
            </w:pPr>
            <w:r>
              <w:t>ПП</w:t>
            </w:r>
          </w:p>
          <w:p w14:paraId="2761BE1A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82" w:type="pct"/>
          </w:tcPr>
          <w:p w14:paraId="6BC6AA4F" w14:textId="77777777" w:rsidR="00E34F31" w:rsidRDefault="00E34F31" w:rsidP="00601073">
            <w:pPr>
              <w:spacing w:line="276" w:lineRule="auto"/>
              <w:jc w:val="both"/>
            </w:pPr>
            <w:r w:rsidRPr="00CE63ED">
              <w:t>5</w:t>
            </w:r>
            <w:r>
              <w:t>76</w:t>
            </w:r>
            <w:r w:rsidRPr="00CE63ED">
              <w:t xml:space="preserve"> (</w:t>
            </w:r>
            <w:r>
              <w:t>4,0</w:t>
            </w:r>
            <w:r w:rsidRPr="00CE63ED">
              <w:t>)</w:t>
            </w:r>
          </w:p>
        </w:tc>
        <w:tc>
          <w:tcPr>
            <w:tcW w:w="606" w:type="pct"/>
          </w:tcPr>
          <w:p w14:paraId="3F8081C0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20.09.-25.12.2021</w:t>
            </w:r>
          </w:p>
        </w:tc>
        <w:tc>
          <w:tcPr>
            <w:tcW w:w="618" w:type="pct"/>
          </w:tcPr>
          <w:p w14:paraId="3FFE6FB4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BEDB7C3" w14:textId="77777777" w:rsidTr="00601073">
        <w:tc>
          <w:tcPr>
            <w:tcW w:w="245" w:type="pct"/>
          </w:tcPr>
          <w:p w14:paraId="46F9B53D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3" w:type="pct"/>
          </w:tcPr>
          <w:p w14:paraId="74AABFAC" w14:textId="77777777" w:rsidR="00E34F31" w:rsidRDefault="00E34F31" w:rsidP="00601073">
            <w:pPr>
              <w:spacing w:line="276" w:lineRule="auto"/>
              <w:jc w:val="both"/>
            </w:pPr>
            <w:r>
              <w:t>Пульмонология</w:t>
            </w:r>
          </w:p>
          <w:p w14:paraId="55881382" w14:textId="77777777" w:rsidR="00E34F31" w:rsidRPr="006E1A4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939" w:type="pct"/>
          </w:tcPr>
          <w:p w14:paraId="60613CF7" w14:textId="77777777" w:rsidR="00E34F31" w:rsidRDefault="00E34F31" w:rsidP="00601073">
            <w:pPr>
              <w:spacing w:line="276" w:lineRule="auto"/>
              <w:jc w:val="both"/>
            </w:pPr>
            <w:r w:rsidRPr="00233826">
              <w:t>Врачи-пульмонологи</w:t>
            </w:r>
          </w:p>
        </w:tc>
        <w:tc>
          <w:tcPr>
            <w:tcW w:w="546" w:type="pct"/>
          </w:tcPr>
          <w:p w14:paraId="0D6CA84D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C8139E9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82" w:type="pct"/>
          </w:tcPr>
          <w:p w14:paraId="2497725E" w14:textId="77777777" w:rsidR="00E34F31" w:rsidRDefault="00E34F31" w:rsidP="00601073">
            <w:pPr>
              <w:spacing w:line="276" w:lineRule="auto"/>
              <w:jc w:val="both"/>
            </w:pPr>
            <w:r>
              <w:t>144 (1,0)</w:t>
            </w:r>
          </w:p>
        </w:tc>
        <w:tc>
          <w:tcPr>
            <w:tcW w:w="606" w:type="pct"/>
          </w:tcPr>
          <w:p w14:paraId="610B4801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20.09.-16.09.2021</w:t>
            </w:r>
          </w:p>
        </w:tc>
        <w:tc>
          <w:tcPr>
            <w:tcW w:w="618" w:type="pct"/>
          </w:tcPr>
          <w:p w14:paraId="08D62FA0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620AC18D" w14:textId="77777777" w:rsidTr="00601073">
        <w:tc>
          <w:tcPr>
            <w:tcW w:w="245" w:type="pct"/>
          </w:tcPr>
          <w:p w14:paraId="09AF74E2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3" w:type="pct"/>
          </w:tcPr>
          <w:p w14:paraId="2B23A8B1" w14:textId="77777777" w:rsidR="00E34F31" w:rsidRPr="003A0B1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highlight w:val="cyan"/>
                <w:lang w:val="en-US"/>
              </w:rPr>
              <w:t>COVID</w:t>
            </w:r>
            <w:r w:rsidRPr="004F2FF4">
              <w:rPr>
                <w:highlight w:val="cyan"/>
              </w:rPr>
              <w:t>-19</w:t>
            </w:r>
            <w:r>
              <w:rPr>
                <w:highlight w:val="cyan"/>
              </w:rPr>
              <w:t xml:space="preserve"> и сопутствующее поражение легких. Экспертиза летальных исходов (авторский цикл Великой О.В.)</w:t>
            </w:r>
          </w:p>
        </w:tc>
        <w:tc>
          <w:tcPr>
            <w:tcW w:w="939" w:type="pct"/>
          </w:tcPr>
          <w:p w14:paraId="120B56AF" w14:textId="77777777" w:rsidR="00E34F31" w:rsidRDefault="00E34F31" w:rsidP="00601073">
            <w:pPr>
              <w:spacing w:line="276" w:lineRule="auto"/>
              <w:jc w:val="both"/>
            </w:pPr>
            <w:r w:rsidRPr="00233826">
              <w:t xml:space="preserve">Врачи- пульмонологи </w:t>
            </w:r>
          </w:p>
          <w:p w14:paraId="58093CE2" w14:textId="77777777" w:rsidR="00E34F31" w:rsidRPr="00233826" w:rsidRDefault="00E34F31" w:rsidP="00601073">
            <w:pPr>
              <w:spacing w:line="276" w:lineRule="auto"/>
              <w:jc w:val="both"/>
            </w:pPr>
            <w:r>
              <w:t>врачи-инфекционисты</w:t>
            </w:r>
          </w:p>
        </w:tc>
        <w:tc>
          <w:tcPr>
            <w:tcW w:w="546" w:type="pct"/>
          </w:tcPr>
          <w:p w14:paraId="7571849D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EF96510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82" w:type="pct"/>
          </w:tcPr>
          <w:p w14:paraId="60A6CB30" w14:textId="77777777" w:rsidR="00E34F31" w:rsidRDefault="00E34F31" w:rsidP="00601073">
            <w:pPr>
              <w:spacing w:line="276" w:lineRule="auto"/>
              <w:jc w:val="both"/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06" w:type="pct"/>
          </w:tcPr>
          <w:p w14:paraId="79CDC900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18" w:type="pct"/>
          </w:tcPr>
          <w:p w14:paraId="66A4F9A9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038867E1" w14:textId="77777777" w:rsidTr="00601073">
        <w:tc>
          <w:tcPr>
            <w:tcW w:w="245" w:type="pct"/>
          </w:tcPr>
          <w:p w14:paraId="51B03369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3" w:type="pct"/>
          </w:tcPr>
          <w:p w14:paraId="6FB12047" w14:textId="77777777" w:rsidR="00E34F31" w:rsidRPr="00AF030A" w:rsidRDefault="00E34F31" w:rsidP="00601073">
            <w:pPr>
              <w:spacing w:line="276" w:lineRule="auto"/>
              <w:jc w:val="both"/>
              <w:rPr>
                <w:highlight w:val="cyan"/>
              </w:rPr>
            </w:pPr>
            <w:r>
              <w:rPr>
                <w:highlight w:val="cyan"/>
              </w:rPr>
              <w:t>авторский цикл Великой О.В.)</w:t>
            </w:r>
          </w:p>
        </w:tc>
        <w:tc>
          <w:tcPr>
            <w:tcW w:w="939" w:type="pct"/>
          </w:tcPr>
          <w:p w14:paraId="79303B86" w14:textId="77777777" w:rsidR="00E34F31" w:rsidRPr="00233826" w:rsidRDefault="00E34F31" w:rsidP="00601073">
            <w:pPr>
              <w:spacing w:line="276" w:lineRule="auto"/>
              <w:jc w:val="both"/>
            </w:pPr>
          </w:p>
        </w:tc>
        <w:tc>
          <w:tcPr>
            <w:tcW w:w="546" w:type="pct"/>
          </w:tcPr>
          <w:p w14:paraId="4A688E12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281F3543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1082" w:type="pct"/>
          </w:tcPr>
          <w:p w14:paraId="504B1452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06" w:type="pct"/>
          </w:tcPr>
          <w:p w14:paraId="6B57647B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18" w:type="pct"/>
          </w:tcPr>
          <w:p w14:paraId="12B6A298" w14:textId="77777777" w:rsidR="00E34F31" w:rsidRDefault="00E34F31" w:rsidP="00601073">
            <w:pPr>
              <w:spacing w:line="276" w:lineRule="auto"/>
              <w:jc w:val="both"/>
            </w:pPr>
          </w:p>
        </w:tc>
      </w:tr>
    </w:tbl>
    <w:p w14:paraId="2305E13B" w14:textId="77777777" w:rsidR="00E34F31" w:rsidRPr="000A246C" w:rsidRDefault="00E34F31" w:rsidP="00E34F31">
      <w:pPr>
        <w:spacing w:line="276" w:lineRule="auto"/>
        <w:jc w:val="both"/>
        <w:rPr>
          <w:highlight w:val="yellow"/>
        </w:rPr>
      </w:pPr>
    </w:p>
    <w:p w14:paraId="339E5AA4" w14:textId="77777777" w:rsidR="00E34F31" w:rsidRPr="000A246C" w:rsidRDefault="00E34F31" w:rsidP="00E34F31">
      <w:pPr>
        <w:spacing w:line="276" w:lineRule="auto"/>
        <w:jc w:val="both"/>
        <w:rPr>
          <w:highlight w:val="yellow"/>
        </w:rPr>
      </w:pPr>
    </w:p>
    <w:p w14:paraId="5D0826FC" w14:textId="77777777" w:rsidR="00E34F31" w:rsidRDefault="00E34F31" w:rsidP="00E34F31">
      <w:pPr>
        <w:spacing w:line="276" w:lineRule="auto"/>
        <w:jc w:val="both"/>
        <w:rPr>
          <w:highlight w:val="yellow"/>
        </w:rPr>
      </w:pPr>
    </w:p>
    <w:p w14:paraId="1CCC707C" w14:textId="77777777" w:rsidR="00E34F31" w:rsidRPr="00A40936" w:rsidRDefault="00E34F31" w:rsidP="00E34F31">
      <w:pPr>
        <w:spacing w:line="276" w:lineRule="auto"/>
        <w:jc w:val="center"/>
        <w:rPr>
          <w:b/>
          <w:bCs/>
        </w:rPr>
      </w:pPr>
      <w:r w:rsidRPr="00A40936">
        <w:rPr>
          <w:b/>
          <w:bCs/>
        </w:rPr>
        <w:t xml:space="preserve">ОБУЧЕНИЕ ВРАЧЕЙ ПО СПЕЦИАЛЬНОСТИ </w:t>
      </w:r>
      <w:r w:rsidRPr="00ED7376">
        <w:rPr>
          <w:b/>
          <w:bCs/>
          <w:highlight w:val="yellow"/>
        </w:rPr>
        <w:t>БАКТЕРИОЛОГИЯ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29"/>
        <w:gridCol w:w="2819"/>
        <w:gridCol w:w="2650"/>
        <w:gridCol w:w="1607"/>
        <w:gridCol w:w="3165"/>
        <w:gridCol w:w="1779"/>
        <w:gridCol w:w="1811"/>
      </w:tblGrid>
      <w:tr w:rsidR="00E34F31" w14:paraId="7E31A705" w14:textId="77777777" w:rsidTr="00601073">
        <w:tc>
          <w:tcPr>
            <w:tcW w:w="250" w:type="pct"/>
          </w:tcPr>
          <w:p w14:paraId="6A03FDD7" w14:textId="77777777" w:rsidR="00E34F31" w:rsidRDefault="00E34F31" w:rsidP="00601073">
            <w:pPr>
              <w:spacing w:line="276" w:lineRule="auto"/>
              <w:jc w:val="both"/>
            </w:pPr>
            <w:r>
              <w:lastRenderedPageBreak/>
              <w:t>№</w:t>
            </w:r>
          </w:p>
          <w:p w14:paraId="362E152C" w14:textId="77777777" w:rsidR="00E34F31" w:rsidRDefault="00E34F31" w:rsidP="00601073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968" w:type="pct"/>
          </w:tcPr>
          <w:p w14:paraId="20EEFA53" w14:textId="77777777" w:rsidR="00E34F31" w:rsidRDefault="00E34F31" w:rsidP="00601073">
            <w:pPr>
              <w:spacing w:line="276" w:lineRule="auto"/>
              <w:jc w:val="both"/>
            </w:pPr>
            <w:r>
              <w:t>Наименование цикла</w:t>
            </w:r>
          </w:p>
        </w:tc>
        <w:tc>
          <w:tcPr>
            <w:tcW w:w="910" w:type="pct"/>
          </w:tcPr>
          <w:p w14:paraId="0B06049E" w14:textId="77777777" w:rsidR="00E34F31" w:rsidRDefault="00E34F31" w:rsidP="00601073">
            <w:pPr>
              <w:spacing w:line="276" w:lineRule="auto"/>
              <w:jc w:val="both"/>
            </w:pPr>
            <w:r>
              <w:t>Контингент обучающихся</w:t>
            </w:r>
          </w:p>
        </w:tc>
        <w:tc>
          <w:tcPr>
            <w:tcW w:w="552" w:type="pct"/>
          </w:tcPr>
          <w:p w14:paraId="00EBD94D" w14:textId="77777777" w:rsidR="00E34F31" w:rsidRDefault="00E34F31" w:rsidP="00601073">
            <w:pPr>
              <w:spacing w:line="276" w:lineRule="auto"/>
              <w:jc w:val="both"/>
            </w:pPr>
            <w:r>
              <w:t>Вид и форма обучения</w:t>
            </w:r>
          </w:p>
        </w:tc>
        <w:tc>
          <w:tcPr>
            <w:tcW w:w="1087" w:type="pct"/>
          </w:tcPr>
          <w:p w14:paraId="72FBFF6A" w14:textId="77777777" w:rsidR="00E34F31" w:rsidRDefault="00E34F31" w:rsidP="00601073">
            <w:pPr>
              <w:spacing w:line="276" w:lineRule="auto"/>
              <w:jc w:val="both"/>
            </w:pPr>
            <w:r>
              <w:t xml:space="preserve">Продолжительность цикла </w:t>
            </w:r>
          </w:p>
          <w:p w14:paraId="4882784D" w14:textId="77777777" w:rsidR="00E34F31" w:rsidRDefault="00E34F31" w:rsidP="00601073">
            <w:pPr>
              <w:spacing w:line="276" w:lineRule="auto"/>
              <w:jc w:val="both"/>
            </w:pPr>
            <w:r>
              <w:t>академ. час (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611" w:type="pct"/>
          </w:tcPr>
          <w:p w14:paraId="504DEB7A" w14:textId="77777777" w:rsidR="00E34F31" w:rsidRPr="000A246C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Сроки обучения</w:t>
            </w:r>
          </w:p>
        </w:tc>
        <w:tc>
          <w:tcPr>
            <w:tcW w:w="623" w:type="pct"/>
          </w:tcPr>
          <w:p w14:paraId="584F886D" w14:textId="77777777" w:rsidR="00E34F31" w:rsidRPr="00A40936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  <w:r w:rsidRPr="003A0B11">
              <w:rPr>
                <w:highlight w:val="yellow"/>
              </w:rPr>
              <w:t>Стоимость обучения одного слушателя</w:t>
            </w:r>
          </w:p>
        </w:tc>
      </w:tr>
      <w:tr w:rsidR="00E34F31" w14:paraId="7CC54317" w14:textId="77777777" w:rsidTr="00601073">
        <w:tc>
          <w:tcPr>
            <w:tcW w:w="250" w:type="pct"/>
          </w:tcPr>
          <w:p w14:paraId="51E15A75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8" w:type="pct"/>
          </w:tcPr>
          <w:p w14:paraId="4D582D38" w14:textId="77777777" w:rsidR="00E34F31" w:rsidRPr="003A0B1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786CB0">
              <w:t>Организация работы микробиологической лаборатории</w:t>
            </w:r>
            <w:r>
              <w:t xml:space="preserve"> </w:t>
            </w:r>
            <w:r w:rsidRPr="00233826">
              <w:rPr>
                <w:highlight w:val="yellow"/>
              </w:rPr>
              <w:t>(авторский цикл А.Е. Пановой, Д.В. Вахрушевой, М.В. Шульгиной)</w:t>
            </w:r>
          </w:p>
        </w:tc>
        <w:tc>
          <w:tcPr>
            <w:tcW w:w="910" w:type="pct"/>
          </w:tcPr>
          <w:p w14:paraId="4ACB9AB4" w14:textId="77777777" w:rsidR="00E34F31" w:rsidRPr="00233826" w:rsidRDefault="00E34F31" w:rsidP="00601073">
            <w:pPr>
              <w:spacing w:line="276" w:lineRule="auto"/>
              <w:jc w:val="both"/>
            </w:pPr>
            <w:r>
              <w:rPr>
                <w:highlight w:val="yellow"/>
              </w:rPr>
              <w:t>Врачи-бактериологи</w:t>
            </w:r>
            <w:r>
              <w:t xml:space="preserve">, </w:t>
            </w:r>
            <w:r w:rsidRPr="00233826">
              <w:rPr>
                <w:highlight w:val="yellow"/>
              </w:rPr>
              <w:t>медицинские микробиологи,</w:t>
            </w:r>
            <w:r>
              <w:t xml:space="preserve"> врачи клинической лабораторной диагностики, организаторы здравоохранения</w:t>
            </w:r>
          </w:p>
        </w:tc>
        <w:tc>
          <w:tcPr>
            <w:tcW w:w="552" w:type="pct"/>
          </w:tcPr>
          <w:p w14:paraId="7FFAD1AA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544A64A3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87" w:type="pct"/>
          </w:tcPr>
          <w:p w14:paraId="4503A10C" w14:textId="77777777" w:rsidR="00E34F31" w:rsidRDefault="00E34F31" w:rsidP="00601073">
            <w:pPr>
              <w:spacing w:line="276" w:lineRule="auto"/>
              <w:jc w:val="both"/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11" w:type="pct"/>
          </w:tcPr>
          <w:p w14:paraId="37462F6A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23" w:type="pct"/>
          </w:tcPr>
          <w:p w14:paraId="1A95B81F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76D3C2D" w14:textId="77777777" w:rsidTr="00601073">
        <w:tc>
          <w:tcPr>
            <w:tcW w:w="250" w:type="pct"/>
          </w:tcPr>
          <w:p w14:paraId="36ABD4A6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8" w:type="pct"/>
          </w:tcPr>
          <w:p w14:paraId="7909B18D" w14:textId="77777777" w:rsidR="00E34F31" w:rsidRPr="003A0B1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786CB0">
              <w:t>Планирование работы микробиологической лаборатории по диагностике инфекционных заболеваний (кадры, оборудование, запасы реагентов и расходных материалов, режимы работ</w:t>
            </w:r>
            <w:r>
              <w:t xml:space="preserve"> </w:t>
            </w:r>
            <w:r w:rsidRPr="00233826">
              <w:rPr>
                <w:highlight w:val="yellow"/>
              </w:rPr>
              <w:t>(авторский цикл А.Е. Пановой, Д.В. Вахрушевой, М.В. Шульгиной)</w:t>
            </w:r>
          </w:p>
        </w:tc>
        <w:tc>
          <w:tcPr>
            <w:tcW w:w="910" w:type="pct"/>
          </w:tcPr>
          <w:p w14:paraId="03ED78D8" w14:textId="77777777" w:rsidR="00E34F31" w:rsidRPr="00233826" w:rsidRDefault="00E34F31" w:rsidP="00601073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>
              <w:rPr>
                <w:highlight w:val="yellow"/>
              </w:rPr>
              <w:t>Врачи-бактериологи</w:t>
            </w:r>
            <w:r>
              <w:t xml:space="preserve">, </w:t>
            </w:r>
            <w:r w:rsidRPr="00233826">
              <w:rPr>
                <w:highlight w:val="yellow"/>
              </w:rPr>
              <w:t>медицинские микробиологи,</w:t>
            </w:r>
            <w:r>
              <w:t xml:space="preserve"> врачи клинической лабораторной диагностики, организаторы здравоохранения</w:t>
            </w:r>
          </w:p>
        </w:tc>
        <w:tc>
          <w:tcPr>
            <w:tcW w:w="552" w:type="pct"/>
          </w:tcPr>
          <w:p w14:paraId="4841AB71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A5AF801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087" w:type="pct"/>
          </w:tcPr>
          <w:p w14:paraId="2EE8EBB2" w14:textId="77777777" w:rsidR="00E34F31" w:rsidRDefault="00E34F31" w:rsidP="00601073">
            <w:pPr>
              <w:spacing w:line="276" w:lineRule="auto"/>
              <w:jc w:val="both"/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11" w:type="pct"/>
          </w:tcPr>
          <w:p w14:paraId="38A6E162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23" w:type="pct"/>
          </w:tcPr>
          <w:p w14:paraId="75213EA5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5EAD66CD" w14:textId="77777777" w:rsidTr="00601073">
        <w:tc>
          <w:tcPr>
            <w:tcW w:w="250" w:type="pct"/>
          </w:tcPr>
          <w:p w14:paraId="54AA441E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8" w:type="pct"/>
          </w:tcPr>
          <w:p w14:paraId="23040E77" w14:textId="77777777" w:rsidR="00E34F31" w:rsidRPr="00786CB0" w:rsidRDefault="00E34F31" w:rsidP="00601073">
            <w:pPr>
              <w:spacing w:line="276" w:lineRule="auto"/>
              <w:jc w:val="both"/>
            </w:pPr>
            <w:r>
              <w:t>Комплексная э</w:t>
            </w:r>
            <w:r w:rsidRPr="00786CB0">
              <w:t>тиологическая диагностика туберкулеза</w:t>
            </w:r>
            <w:r>
              <w:t xml:space="preserve"> (</w:t>
            </w:r>
            <w:r w:rsidRPr="00B30570">
              <w:rPr>
                <w:highlight w:val="yellow"/>
              </w:rPr>
              <w:t xml:space="preserve">авторский цикл А.Е. </w:t>
            </w:r>
            <w:r w:rsidRPr="00B30570">
              <w:rPr>
                <w:highlight w:val="yellow"/>
              </w:rPr>
              <w:lastRenderedPageBreak/>
              <w:t>Пановой, Д.В. Вахрушевой, М.В. Шульгиной</w:t>
            </w:r>
            <w:r>
              <w:t>)</w:t>
            </w:r>
          </w:p>
        </w:tc>
        <w:tc>
          <w:tcPr>
            <w:tcW w:w="910" w:type="pct"/>
          </w:tcPr>
          <w:p w14:paraId="6DAB9D5B" w14:textId="77777777" w:rsidR="00E34F31" w:rsidRDefault="00E34F31" w:rsidP="00601073">
            <w:pPr>
              <w:spacing w:line="276" w:lineRule="auto"/>
              <w:jc w:val="both"/>
            </w:pPr>
            <w:r>
              <w:lastRenderedPageBreak/>
              <w:t>врачи клинической лабораторной диагностики,</w:t>
            </w:r>
          </w:p>
          <w:p w14:paraId="6BC099C0" w14:textId="77777777" w:rsidR="00E34F3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врачи-бактериологи</w:t>
            </w:r>
            <w:r>
              <w:t xml:space="preserve">, </w:t>
            </w:r>
            <w:r w:rsidRPr="00233826">
              <w:rPr>
                <w:highlight w:val="yellow"/>
              </w:rPr>
              <w:t>медицинские микробиологи,</w:t>
            </w:r>
          </w:p>
          <w:p w14:paraId="56D757F4" w14:textId="77777777" w:rsidR="00E34F3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учреждений противотуберкулезного профиля</w:t>
            </w:r>
          </w:p>
        </w:tc>
        <w:tc>
          <w:tcPr>
            <w:tcW w:w="552" w:type="pct"/>
          </w:tcPr>
          <w:p w14:paraId="1E561990" w14:textId="77777777" w:rsidR="00E34F31" w:rsidRDefault="00E34F31" w:rsidP="00601073">
            <w:pPr>
              <w:spacing w:line="276" w:lineRule="auto"/>
              <w:jc w:val="both"/>
            </w:pPr>
            <w:r>
              <w:lastRenderedPageBreak/>
              <w:t>ПК</w:t>
            </w:r>
          </w:p>
          <w:p w14:paraId="681F6EB2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1087" w:type="pct"/>
          </w:tcPr>
          <w:p w14:paraId="18E68426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2223F6">
              <w:rPr>
                <w:highlight w:val="yellow"/>
              </w:rPr>
              <w:t>36 (0,25)</w:t>
            </w:r>
          </w:p>
        </w:tc>
        <w:tc>
          <w:tcPr>
            <w:tcW w:w="611" w:type="pct"/>
          </w:tcPr>
          <w:p w14:paraId="5E686558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23" w:type="pct"/>
          </w:tcPr>
          <w:p w14:paraId="6604BC01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0906D6B6" w14:textId="77777777" w:rsidTr="00601073">
        <w:tc>
          <w:tcPr>
            <w:tcW w:w="250" w:type="pct"/>
          </w:tcPr>
          <w:p w14:paraId="3D4DAAA7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8" w:type="pct"/>
          </w:tcPr>
          <w:p w14:paraId="67989CE3" w14:textId="77777777" w:rsidR="00E34F31" w:rsidRPr="00786CB0" w:rsidRDefault="00E34F31" w:rsidP="00601073">
            <w:pPr>
              <w:spacing w:line="276" w:lineRule="auto"/>
              <w:jc w:val="both"/>
            </w:pPr>
            <w:r w:rsidRPr="00786CB0">
              <w:t xml:space="preserve">Лабораторная диагностика </w:t>
            </w:r>
            <w:r w:rsidRPr="00786CB0">
              <w:rPr>
                <w:lang w:val="en-US"/>
              </w:rPr>
              <w:t>COVID</w:t>
            </w:r>
            <w:r w:rsidRPr="00786CB0">
              <w:t>-19</w:t>
            </w:r>
            <w:r>
              <w:t xml:space="preserve"> </w:t>
            </w:r>
            <w:r w:rsidRPr="00233826">
              <w:rPr>
                <w:highlight w:val="yellow"/>
              </w:rPr>
              <w:t>(авторский цикл А.Е. Пановой, Д.В. Вахрушевой, М.В. Шульгиной)</w:t>
            </w:r>
          </w:p>
        </w:tc>
        <w:tc>
          <w:tcPr>
            <w:tcW w:w="910" w:type="pct"/>
          </w:tcPr>
          <w:p w14:paraId="64C79099" w14:textId="77777777" w:rsidR="00E34F31" w:rsidRDefault="00E34F31" w:rsidP="00601073">
            <w:pPr>
              <w:spacing w:line="276" w:lineRule="auto"/>
              <w:jc w:val="both"/>
            </w:pPr>
            <w:r>
              <w:t>врачи клинической лабораторной диагностики,</w:t>
            </w:r>
            <w:r w:rsidRPr="007350B8">
              <w:t xml:space="preserve"> врачи-бактериологи, </w:t>
            </w:r>
            <w:proofErr w:type="gramStart"/>
            <w:r>
              <w:t xml:space="preserve">вирусологи, </w:t>
            </w:r>
            <w:r w:rsidRPr="007350B8">
              <w:t xml:space="preserve"> медицинские</w:t>
            </w:r>
            <w:proofErr w:type="gramEnd"/>
            <w:r w:rsidRPr="007350B8">
              <w:t xml:space="preserve"> микробиологи,</w:t>
            </w:r>
          </w:p>
        </w:tc>
        <w:tc>
          <w:tcPr>
            <w:tcW w:w="552" w:type="pct"/>
          </w:tcPr>
          <w:p w14:paraId="57031925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2CE878EF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1087" w:type="pct"/>
          </w:tcPr>
          <w:p w14:paraId="6D743027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11" w:type="pct"/>
          </w:tcPr>
          <w:p w14:paraId="1D684560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23" w:type="pct"/>
          </w:tcPr>
          <w:p w14:paraId="443A3B6E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49090A8C" w14:textId="77777777" w:rsidTr="00601073">
        <w:tc>
          <w:tcPr>
            <w:tcW w:w="250" w:type="pct"/>
          </w:tcPr>
          <w:p w14:paraId="6667BF3C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8" w:type="pct"/>
          </w:tcPr>
          <w:p w14:paraId="352046B3" w14:textId="77777777" w:rsidR="00E34F31" w:rsidRPr="007350B8" w:rsidRDefault="00E34F31" w:rsidP="00601073">
            <w:pPr>
              <w:spacing w:line="276" w:lineRule="auto"/>
              <w:jc w:val="both"/>
              <w:rPr>
                <w:highlight w:val="cyan"/>
              </w:rPr>
            </w:pPr>
            <w:r w:rsidRPr="00E95E6A">
              <w:rPr>
                <w:highlight w:val="red"/>
              </w:rPr>
              <w:t xml:space="preserve">Генерализованная МАК-инфекция </w:t>
            </w:r>
            <w:r w:rsidRPr="007350B8">
              <w:rPr>
                <w:highlight w:val="cyan"/>
              </w:rPr>
              <w:t>(авторский цикл А.Е. Пановой)</w:t>
            </w:r>
          </w:p>
        </w:tc>
        <w:tc>
          <w:tcPr>
            <w:tcW w:w="910" w:type="pct"/>
          </w:tcPr>
          <w:p w14:paraId="32451C11" w14:textId="77777777" w:rsidR="00E34F31" w:rsidRPr="00E95E6A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E95E6A">
              <w:rPr>
                <w:highlight w:val="yellow"/>
              </w:rPr>
              <w:t xml:space="preserve">врачи клинической лабораторной диагностики, врачи-бактериологи, </w:t>
            </w:r>
            <w:proofErr w:type="gramStart"/>
            <w:r w:rsidRPr="00E95E6A">
              <w:rPr>
                <w:highlight w:val="yellow"/>
              </w:rPr>
              <w:t>вирусологи,  медицинские</w:t>
            </w:r>
            <w:proofErr w:type="gramEnd"/>
            <w:r w:rsidRPr="00E95E6A">
              <w:rPr>
                <w:highlight w:val="yellow"/>
              </w:rPr>
              <w:t xml:space="preserve"> микробиологи,</w:t>
            </w:r>
          </w:p>
        </w:tc>
        <w:tc>
          <w:tcPr>
            <w:tcW w:w="552" w:type="pct"/>
          </w:tcPr>
          <w:p w14:paraId="20528641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18F5296F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1087" w:type="pct"/>
          </w:tcPr>
          <w:p w14:paraId="1043352F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11" w:type="pct"/>
          </w:tcPr>
          <w:p w14:paraId="7D5C05D7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23" w:type="pct"/>
          </w:tcPr>
          <w:p w14:paraId="4E590B08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17282CB1" w14:textId="77777777" w:rsidTr="00601073">
        <w:tc>
          <w:tcPr>
            <w:tcW w:w="250" w:type="pct"/>
          </w:tcPr>
          <w:p w14:paraId="7AE67220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68" w:type="pct"/>
          </w:tcPr>
          <w:p w14:paraId="75B52A96" w14:textId="77777777" w:rsidR="00E34F31" w:rsidRDefault="00E34F31" w:rsidP="00601073">
            <w:pPr>
              <w:spacing w:line="276" w:lineRule="auto"/>
              <w:jc w:val="both"/>
              <w:rPr>
                <w:highlight w:val="cyan"/>
              </w:rPr>
            </w:pPr>
            <w:r w:rsidRPr="00E95E6A">
              <w:rPr>
                <w:highlight w:val="red"/>
              </w:rPr>
              <w:t>Микозы</w:t>
            </w:r>
            <w:r>
              <w:rPr>
                <w:highlight w:val="cyan"/>
              </w:rPr>
              <w:t xml:space="preserve"> </w:t>
            </w:r>
            <w:r w:rsidRPr="007350B8">
              <w:rPr>
                <w:highlight w:val="cyan"/>
              </w:rPr>
              <w:t>(авторский цикл А.Е. Пановой)</w:t>
            </w:r>
          </w:p>
        </w:tc>
        <w:tc>
          <w:tcPr>
            <w:tcW w:w="910" w:type="pct"/>
          </w:tcPr>
          <w:p w14:paraId="422FAB29" w14:textId="77777777" w:rsidR="00E34F31" w:rsidRPr="00E95E6A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E95E6A">
              <w:rPr>
                <w:highlight w:val="yellow"/>
              </w:rPr>
              <w:t xml:space="preserve">врачи клинической лабораторной диагностики, врачи-бактериологи, </w:t>
            </w:r>
            <w:proofErr w:type="gramStart"/>
            <w:r w:rsidRPr="00E95E6A">
              <w:rPr>
                <w:highlight w:val="yellow"/>
              </w:rPr>
              <w:t>вирусологи,  медицинские</w:t>
            </w:r>
            <w:proofErr w:type="gramEnd"/>
            <w:r w:rsidRPr="00E95E6A">
              <w:rPr>
                <w:highlight w:val="yellow"/>
              </w:rPr>
              <w:t xml:space="preserve"> микробиологи,</w:t>
            </w:r>
          </w:p>
        </w:tc>
        <w:tc>
          <w:tcPr>
            <w:tcW w:w="552" w:type="pct"/>
          </w:tcPr>
          <w:p w14:paraId="39C628AC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02133417" w14:textId="77777777" w:rsidR="00E34F31" w:rsidRDefault="00E34F31" w:rsidP="00601073">
            <w:pPr>
              <w:spacing w:line="276" w:lineRule="auto"/>
              <w:jc w:val="both"/>
            </w:pPr>
            <w:r>
              <w:t>очная с ДОТ</w:t>
            </w:r>
          </w:p>
        </w:tc>
        <w:tc>
          <w:tcPr>
            <w:tcW w:w="1087" w:type="pct"/>
          </w:tcPr>
          <w:p w14:paraId="35C21585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2223F6">
              <w:rPr>
                <w:highlight w:val="yellow"/>
              </w:rPr>
              <w:t>18 (0,125)</w:t>
            </w:r>
          </w:p>
        </w:tc>
        <w:tc>
          <w:tcPr>
            <w:tcW w:w="611" w:type="pct"/>
          </w:tcPr>
          <w:p w14:paraId="71C06DE0" w14:textId="77777777" w:rsidR="00E34F31" w:rsidRDefault="00E34F31" w:rsidP="00601073">
            <w:pPr>
              <w:spacing w:line="276" w:lineRule="auto"/>
              <w:jc w:val="both"/>
            </w:pPr>
          </w:p>
        </w:tc>
        <w:tc>
          <w:tcPr>
            <w:tcW w:w="623" w:type="pct"/>
          </w:tcPr>
          <w:p w14:paraId="7E44240E" w14:textId="77777777" w:rsidR="00E34F31" w:rsidRDefault="00E34F31" w:rsidP="00601073">
            <w:pPr>
              <w:spacing w:line="276" w:lineRule="auto"/>
              <w:jc w:val="both"/>
            </w:pPr>
          </w:p>
        </w:tc>
      </w:tr>
    </w:tbl>
    <w:p w14:paraId="7B4742A9" w14:textId="77777777" w:rsidR="00E34F31" w:rsidRDefault="00E34F31" w:rsidP="00E34F31">
      <w:pPr>
        <w:spacing w:line="276" w:lineRule="auto"/>
        <w:jc w:val="both"/>
        <w:rPr>
          <w:highlight w:val="yellow"/>
        </w:rPr>
      </w:pPr>
    </w:p>
    <w:p w14:paraId="011AAE49" w14:textId="2B5B307C" w:rsidR="00E34F31" w:rsidRPr="00A40936" w:rsidRDefault="00E34F31" w:rsidP="00E34F31">
      <w:pPr>
        <w:spacing w:line="276" w:lineRule="auto"/>
        <w:jc w:val="center"/>
        <w:rPr>
          <w:b/>
          <w:bCs/>
        </w:rPr>
      </w:pPr>
      <w:r>
        <w:rPr>
          <w:highlight w:val="yellow"/>
        </w:rPr>
        <w:lastRenderedPageBreak/>
        <w:br w:type="textWrapping" w:clear="all"/>
      </w:r>
      <w:r w:rsidRPr="00ED7376">
        <w:rPr>
          <w:b/>
          <w:bCs/>
          <w:highlight w:val="green"/>
        </w:rPr>
        <w:t>ОБУЧЕНИЕ ВРАЧЕЙ ПО СПЕЦИАЛЬНОСТИ ОРГАНИЗАЦИЯ ЗДРАВООХРАНЕНИЯ И ОБЩЕСТВЕННОЕ ЗДОРОВЬЕ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2805"/>
        <w:gridCol w:w="2735"/>
        <w:gridCol w:w="1591"/>
        <w:gridCol w:w="3150"/>
        <w:gridCol w:w="1764"/>
        <w:gridCol w:w="1801"/>
      </w:tblGrid>
      <w:tr w:rsidR="00E34F31" w14:paraId="18B134E6" w14:textId="77777777" w:rsidTr="00601073">
        <w:tc>
          <w:tcPr>
            <w:tcW w:w="270" w:type="pct"/>
          </w:tcPr>
          <w:p w14:paraId="779CE070" w14:textId="5534FC76" w:rsidR="00E34F31" w:rsidRDefault="00E34F31" w:rsidP="00601073">
            <w:pPr>
              <w:spacing w:line="276" w:lineRule="auto"/>
              <w:jc w:val="both"/>
            </w:pPr>
          </w:p>
          <w:p w14:paraId="585B1230" w14:textId="77777777" w:rsidR="00E34F31" w:rsidRDefault="00E34F31" w:rsidP="00601073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988" w:type="pct"/>
          </w:tcPr>
          <w:p w14:paraId="38D5973A" w14:textId="77777777" w:rsidR="00E34F31" w:rsidRDefault="00E34F31" w:rsidP="00601073">
            <w:pPr>
              <w:spacing w:line="276" w:lineRule="auto"/>
              <w:jc w:val="both"/>
            </w:pPr>
            <w:r>
              <w:t>Наименование цикла</w:t>
            </w:r>
          </w:p>
        </w:tc>
        <w:tc>
          <w:tcPr>
            <w:tcW w:w="791" w:type="pct"/>
          </w:tcPr>
          <w:p w14:paraId="75175319" w14:textId="77777777" w:rsidR="00E34F31" w:rsidRDefault="00E34F31" w:rsidP="00601073">
            <w:pPr>
              <w:spacing w:line="276" w:lineRule="auto"/>
              <w:jc w:val="both"/>
            </w:pPr>
            <w:r>
              <w:t>Контингент обучающихся</w:t>
            </w:r>
          </w:p>
        </w:tc>
        <w:tc>
          <w:tcPr>
            <w:tcW w:w="571" w:type="pct"/>
          </w:tcPr>
          <w:p w14:paraId="1ADBEDC8" w14:textId="77777777" w:rsidR="00E34F31" w:rsidRDefault="00E34F31" w:rsidP="00601073">
            <w:pPr>
              <w:spacing w:line="276" w:lineRule="auto"/>
              <w:jc w:val="both"/>
            </w:pPr>
            <w:r>
              <w:t>Вид и форма обучения</w:t>
            </w:r>
          </w:p>
        </w:tc>
        <w:tc>
          <w:tcPr>
            <w:tcW w:w="1106" w:type="pct"/>
          </w:tcPr>
          <w:p w14:paraId="023DC356" w14:textId="77777777" w:rsidR="00E34F31" w:rsidRDefault="00E34F31" w:rsidP="00601073">
            <w:pPr>
              <w:spacing w:line="276" w:lineRule="auto"/>
              <w:jc w:val="both"/>
            </w:pPr>
            <w:r>
              <w:t xml:space="preserve">Продолжительность цикла </w:t>
            </w:r>
          </w:p>
          <w:p w14:paraId="167B7E21" w14:textId="77777777" w:rsidR="00E34F31" w:rsidRDefault="00E34F31" w:rsidP="00601073">
            <w:pPr>
              <w:spacing w:line="276" w:lineRule="auto"/>
              <w:jc w:val="both"/>
            </w:pPr>
            <w:r>
              <w:t>академ. час (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630" w:type="pct"/>
          </w:tcPr>
          <w:p w14:paraId="1AA28133" w14:textId="77777777" w:rsidR="00E34F31" w:rsidRPr="000A246C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Сроки обучения</w:t>
            </w:r>
          </w:p>
        </w:tc>
        <w:tc>
          <w:tcPr>
            <w:tcW w:w="643" w:type="pct"/>
          </w:tcPr>
          <w:p w14:paraId="67433766" w14:textId="77777777" w:rsidR="00E34F31" w:rsidRPr="00A40936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  <w:r w:rsidRPr="003A0B11">
              <w:rPr>
                <w:highlight w:val="yellow"/>
              </w:rPr>
              <w:t>Стоимость обучения одного слушателя</w:t>
            </w:r>
          </w:p>
        </w:tc>
      </w:tr>
      <w:tr w:rsidR="00E34F31" w14:paraId="79E6A30E" w14:textId="77777777" w:rsidTr="00601073">
        <w:tc>
          <w:tcPr>
            <w:tcW w:w="270" w:type="pct"/>
          </w:tcPr>
          <w:p w14:paraId="61472429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88" w:type="pct"/>
          </w:tcPr>
          <w:p w14:paraId="0143131D" w14:textId="77777777" w:rsidR="00E34F31" w:rsidRPr="00ED7376" w:rsidRDefault="00E34F31" w:rsidP="00601073">
            <w:pPr>
              <w:spacing w:line="276" w:lineRule="auto"/>
              <w:jc w:val="both"/>
              <w:rPr>
                <w:highlight w:val="green"/>
              </w:rPr>
            </w:pPr>
            <w:r w:rsidRPr="00ED7376">
              <w:rPr>
                <w:highlight w:val="green"/>
              </w:rPr>
              <w:t>Организация здравоохранения и общественное здоровье</w:t>
            </w:r>
          </w:p>
          <w:p w14:paraId="0540E753" w14:textId="77777777" w:rsidR="00E34F31" w:rsidRPr="00ED7376" w:rsidRDefault="00E34F31" w:rsidP="00601073">
            <w:pPr>
              <w:spacing w:line="276" w:lineRule="auto"/>
              <w:jc w:val="both"/>
              <w:rPr>
                <w:i/>
                <w:iCs/>
                <w:highlight w:val="green"/>
              </w:rPr>
            </w:pPr>
          </w:p>
        </w:tc>
        <w:tc>
          <w:tcPr>
            <w:tcW w:w="791" w:type="pct"/>
          </w:tcPr>
          <w:p w14:paraId="25F71FF1" w14:textId="77777777" w:rsidR="00E34F31" w:rsidRPr="00233826" w:rsidRDefault="00E34F31" w:rsidP="00601073">
            <w:pPr>
              <w:spacing w:line="276" w:lineRule="auto"/>
              <w:jc w:val="both"/>
            </w:pPr>
            <w:r w:rsidRPr="00233826">
              <w:t>Врачи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</w:p>
        </w:tc>
        <w:tc>
          <w:tcPr>
            <w:tcW w:w="571" w:type="pct"/>
          </w:tcPr>
          <w:p w14:paraId="149115C9" w14:textId="77777777" w:rsidR="00E34F31" w:rsidRDefault="00E34F31" w:rsidP="00601073">
            <w:pPr>
              <w:spacing w:line="276" w:lineRule="auto"/>
              <w:jc w:val="both"/>
            </w:pPr>
            <w:r>
              <w:t>ПП</w:t>
            </w:r>
          </w:p>
          <w:p w14:paraId="1CFD812C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106" w:type="pct"/>
          </w:tcPr>
          <w:p w14:paraId="44513935" w14:textId="77777777" w:rsidR="00E34F3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A40936">
              <w:rPr>
                <w:highlight w:val="yellow"/>
              </w:rPr>
              <w:t>504</w:t>
            </w:r>
            <w:r>
              <w:rPr>
                <w:highlight w:val="yellow"/>
              </w:rPr>
              <w:t xml:space="preserve"> (</w:t>
            </w:r>
            <w:r w:rsidRPr="00A40936">
              <w:rPr>
                <w:highlight w:val="yellow"/>
              </w:rPr>
              <w:t>3,5</w:t>
            </w:r>
            <w:r>
              <w:rPr>
                <w:highlight w:val="yellow"/>
              </w:rPr>
              <w:t>)</w:t>
            </w:r>
          </w:p>
          <w:p w14:paraId="7B0C7BA2" w14:textId="77777777" w:rsidR="00E34F31" w:rsidRDefault="00E34F31" w:rsidP="00601073">
            <w:pPr>
              <w:spacing w:line="276" w:lineRule="auto"/>
              <w:jc w:val="both"/>
            </w:pPr>
            <w:r>
              <w:rPr>
                <w:highlight w:val="yellow"/>
              </w:rPr>
              <w:t xml:space="preserve"> (576/4,0)</w:t>
            </w:r>
          </w:p>
        </w:tc>
        <w:tc>
          <w:tcPr>
            <w:tcW w:w="630" w:type="pct"/>
          </w:tcPr>
          <w:p w14:paraId="28EFE20D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18.01.-</w:t>
            </w:r>
            <w:r w:rsidRPr="00ED7376">
              <w:rPr>
                <w:highlight w:val="green"/>
              </w:rPr>
              <w:t>13.</w:t>
            </w:r>
            <w:r>
              <w:t>04.2021</w:t>
            </w:r>
          </w:p>
        </w:tc>
        <w:tc>
          <w:tcPr>
            <w:tcW w:w="643" w:type="pct"/>
          </w:tcPr>
          <w:p w14:paraId="15BFCB4A" w14:textId="77777777" w:rsidR="00E34F31" w:rsidRDefault="00E34F31" w:rsidP="00601073">
            <w:pPr>
              <w:spacing w:line="276" w:lineRule="auto"/>
              <w:jc w:val="both"/>
            </w:pPr>
          </w:p>
        </w:tc>
      </w:tr>
      <w:tr w:rsidR="00E34F31" w14:paraId="215D1C7A" w14:textId="77777777" w:rsidTr="00601073">
        <w:tc>
          <w:tcPr>
            <w:tcW w:w="270" w:type="pct"/>
          </w:tcPr>
          <w:p w14:paraId="200A53BD" w14:textId="77777777" w:rsidR="00E34F31" w:rsidRPr="00A40936" w:rsidRDefault="00E34F31" w:rsidP="00E34F31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988" w:type="pct"/>
          </w:tcPr>
          <w:p w14:paraId="473B32AE" w14:textId="77777777" w:rsidR="00E34F31" w:rsidRPr="0082203B" w:rsidRDefault="00E34F31" w:rsidP="00601073">
            <w:pPr>
              <w:spacing w:line="276" w:lineRule="auto"/>
              <w:jc w:val="both"/>
              <w:rPr>
                <w:i/>
                <w:iCs/>
              </w:rPr>
            </w:pPr>
            <w:r w:rsidRPr="0082203B">
              <w:t>Организация здравоохранения и общественное здоровье</w:t>
            </w:r>
            <w:r w:rsidRPr="0082203B">
              <w:rPr>
                <w:i/>
                <w:iCs/>
              </w:rPr>
              <w:t xml:space="preserve"> </w:t>
            </w:r>
          </w:p>
        </w:tc>
        <w:tc>
          <w:tcPr>
            <w:tcW w:w="791" w:type="pct"/>
          </w:tcPr>
          <w:p w14:paraId="45141FD1" w14:textId="77777777" w:rsidR="00E34F31" w:rsidRPr="00233826" w:rsidRDefault="00E34F31" w:rsidP="00601073">
            <w:pPr>
              <w:spacing w:line="276" w:lineRule="auto"/>
              <w:jc w:val="both"/>
            </w:pPr>
            <w:r w:rsidRPr="00233826">
              <w:t>Врачи-специальности "Организация здравоохранения и общественное здоровье"</w:t>
            </w:r>
          </w:p>
        </w:tc>
        <w:tc>
          <w:tcPr>
            <w:tcW w:w="571" w:type="pct"/>
          </w:tcPr>
          <w:p w14:paraId="30157044" w14:textId="77777777" w:rsidR="00E34F31" w:rsidRDefault="00E34F31" w:rsidP="00601073">
            <w:pPr>
              <w:spacing w:line="276" w:lineRule="auto"/>
              <w:jc w:val="both"/>
            </w:pPr>
            <w:r>
              <w:t>ПК</w:t>
            </w:r>
          </w:p>
          <w:p w14:paraId="4180A44A" w14:textId="77777777" w:rsidR="00E34F31" w:rsidRPr="00A4093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очная с ДОТ</w:t>
            </w:r>
          </w:p>
        </w:tc>
        <w:tc>
          <w:tcPr>
            <w:tcW w:w="1106" w:type="pct"/>
          </w:tcPr>
          <w:p w14:paraId="7F2B7E93" w14:textId="77777777" w:rsidR="00E34F31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 w:rsidRPr="00A40936">
              <w:rPr>
                <w:highlight w:val="yellow"/>
              </w:rPr>
              <w:t>504/3,5</w:t>
            </w:r>
            <w:r>
              <w:rPr>
                <w:highlight w:val="yellow"/>
              </w:rPr>
              <w:t xml:space="preserve"> </w:t>
            </w:r>
          </w:p>
          <w:p w14:paraId="42A3C97C" w14:textId="77777777" w:rsidR="00E34F31" w:rsidRDefault="00E34F31" w:rsidP="00601073">
            <w:pPr>
              <w:spacing w:line="276" w:lineRule="auto"/>
              <w:jc w:val="both"/>
            </w:pPr>
            <w:r>
              <w:rPr>
                <w:highlight w:val="yellow"/>
              </w:rPr>
              <w:t>(576/4,0)</w:t>
            </w:r>
          </w:p>
        </w:tc>
        <w:tc>
          <w:tcPr>
            <w:tcW w:w="630" w:type="pct"/>
          </w:tcPr>
          <w:p w14:paraId="20756C18" w14:textId="77777777" w:rsidR="00E34F31" w:rsidRPr="002223F6" w:rsidRDefault="00E34F31" w:rsidP="00601073">
            <w:pPr>
              <w:spacing w:line="276" w:lineRule="auto"/>
              <w:jc w:val="both"/>
              <w:rPr>
                <w:highlight w:val="yellow"/>
              </w:rPr>
            </w:pPr>
            <w:r>
              <w:t>18.01.-13.02.2021</w:t>
            </w:r>
          </w:p>
        </w:tc>
        <w:tc>
          <w:tcPr>
            <w:tcW w:w="643" w:type="pct"/>
          </w:tcPr>
          <w:p w14:paraId="53C0AA96" w14:textId="77777777" w:rsidR="00E34F31" w:rsidRDefault="00E34F31" w:rsidP="00601073">
            <w:pPr>
              <w:spacing w:line="276" w:lineRule="auto"/>
              <w:jc w:val="both"/>
            </w:pPr>
          </w:p>
        </w:tc>
      </w:tr>
    </w:tbl>
    <w:p w14:paraId="0C1A41F3" w14:textId="77777777" w:rsidR="00E34F31" w:rsidRPr="000A246C" w:rsidRDefault="00E34F31" w:rsidP="00E34F31">
      <w:pPr>
        <w:spacing w:line="276" w:lineRule="auto"/>
        <w:jc w:val="both"/>
        <w:rPr>
          <w:highlight w:val="yellow"/>
        </w:rPr>
      </w:pPr>
    </w:p>
    <w:p w14:paraId="6660C1A5" w14:textId="77777777" w:rsidR="00E34F31" w:rsidRPr="000A246C" w:rsidRDefault="00E34F31" w:rsidP="00E34F31">
      <w:pPr>
        <w:spacing w:line="276" w:lineRule="auto"/>
        <w:jc w:val="both"/>
        <w:rPr>
          <w:highlight w:val="yellow"/>
        </w:rPr>
      </w:pPr>
    </w:p>
    <w:p w14:paraId="53C547EB" w14:textId="5264DCBC" w:rsidR="00E34F31" w:rsidRDefault="00E34F31">
      <w:pPr>
        <w:rPr>
          <w:b/>
          <w:bCs/>
          <w:lang w:eastAsia="en-US"/>
        </w:rPr>
      </w:pPr>
    </w:p>
    <w:p w14:paraId="6817C1A8" w14:textId="77777777" w:rsidR="00E34F31" w:rsidRDefault="00E34F31">
      <w:pPr>
        <w:rPr>
          <w:b/>
          <w:bCs/>
          <w:lang w:eastAsia="en-US"/>
        </w:rPr>
      </w:pPr>
      <w:r>
        <w:rPr>
          <w:b/>
          <w:bCs/>
        </w:rPr>
        <w:br w:type="page"/>
      </w:r>
    </w:p>
    <w:p w14:paraId="7BA7D361" w14:textId="066EEA1B" w:rsidR="0033449E" w:rsidRPr="00B8626E" w:rsidRDefault="0033449E" w:rsidP="00B511AD">
      <w:pPr>
        <w:pStyle w:val="Bodytext20"/>
        <w:shd w:val="clear" w:color="auto" w:fill="auto"/>
        <w:spacing w:after="0" w:line="276" w:lineRule="auto"/>
        <w:jc w:val="center"/>
        <w:rPr>
          <w:b/>
          <w:bCs/>
          <w:sz w:val="24"/>
          <w:szCs w:val="24"/>
        </w:rPr>
      </w:pPr>
      <w:r w:rsidRPr="00B8626E">
        <w:rPr>
          <w:b/>
          <w:bCs/>
          <w:sz w:val="24"/>
          <w:szCs w:val="24"/>
        </w:rPr>
        <w:lastRenderedPageBreak/>
        <w:t xml:space="preserve">Лист согласования к </w:t>
      </w:r>
      <w:r>
        <w:rPr>
          <w:b/>
          <w:bCs/>
          <w:sz w:val="24"/>
          <w:szCs w:val="24"/>
        </w:rPr>
        <w:t>приказу</w:t>
      </w:r>
      <w:r w:rsidRPr="00B8626E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>____</w:t>
      </w:r>
    </w:p>
    <w:p w14:paraId="70653994" w14:textId="77777777" w:rsidR="0033449E" w:rsidRPr="00B8626E" w:rsidRDefault="0033449E" w:rsidP="00B511AD">
      <w:pPr>
        <w:pStyle w:val="Bodytext20"/>
        <w:shd w:val="clear" w:color="auto" w:fill="auto"/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536"/>
        <w:gridCol w:w="2464"/>
        <w:gridCol w:w="1680"/>
        <w:gridCol w:w="1945"/>
      </w:tblGrid>
      <w:tr w:rsidR="0033449E" w:rsidRPr="00B8626E" w14:paraId="0DFC909B" w14:textId="77777777" w:rsidTr="00602D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104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8626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5934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8626E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F861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8626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EF0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8626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3DAA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8626E">
              <w:rPr>
                <w:b/>
                <w:bCs/>
                <w:sz w:val="24"/>
                <w:szCs w:val="24"/>
              </w:rPr>
              <w:t xml:space="preserve">Подпись </w:t>
            </w:r>
          </w:p>
        </w:tc>
      </w:tr>
      <w:tr w:rsidR="0033449E" w:rsidRPr="00B8626E" w14:paraId="00F2F76E" w14:textId="77777777" w:rsidTr="00602D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8BA" w14:textId="0E9A8153" w:rsidR="0033449E" w:rsidRPr="00B8626E" w:rsidRDefault="0033449E" w:rsidP="00B511AD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C6D0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  <w:r w:rsidRPr="00B8626E">
              <w:rPr>
                <w:bCs/>
                <w:sz w:val="24"/>
                <w:szCs w:val="24"/>
              </w:rPr>
              <w:t>Первый заместитель директора ФГБУ «НМИЦ ФПИ» Минздрава России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8BB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  <w:r w:rsidRPr="00B8626E">
              <w:rPr>
                <w:bCs/>
                <w:sz w:val="24"/>
                <w:szCs w:val="24"/>
              </w:rPr>
              <w:t>Самойлова Анастасия Геннадьевна</w:t>
            </w:r>
          </w:p>
          <w:p w14:paraId="42F83621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2AB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C6E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33449E" w:rsidRPr="00B8626E" w14:paraId="2E97C9AA" w14:textId="77777777" w:rsidTr="00602D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6B7" w14:textId="74DFBF59" w:rsidR="0033449E" w:rsidRPr="00B8626E" w:rsidRDefault="0033449E" w:rsidP="00B511AD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0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4927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  <w:r w:rsidRPr="00B8626E">
              <w:rPr>
                <w:bCs/>
                <w:sz w:val="24"/>
                <w:szCs w:val="24"/>
              </w:rPr>
              <w:t>Руководитель Центра образования ФГБУ «НМИЦ ФПИ» Минздрава России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52BC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  <w:r w:rsidRPr="00B8626E">
              <w:rPr>
                <w:bCs/>
                <w:sz w:val="24"/>
                <w:szCs w:val="24"/>
              </w:rPr>
              <w:t>Паролина Любовь Евгеньевна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98C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2FD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33449E" w:rsidRPr="00B8626E" w14:paraId="1A406E72" w14:textId="77777777" w:rsidTr="00602D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C03" w14:textId="46BCB770" w:rsidR="0033449E" w:rsidRPr="00B8626E" w:rsidRDefault="0033449E" w:rsidP="00B511AD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0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CCFB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  <w:r w:rsidRPr="00B8626E">
              <w:rPr>
                <w:bCs/>
                <w:sz w:val="24"/>
                <w:szCs w:val="24"/>
              </w:rPr>
              <w:t>Главный бухгалтер ФГБУ «НМИЦ ФПИ» Минздрава России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460" w14:textId="77777777" w:rsidR="0033449E" w:rsidRPr="00B8626E" w:rsidRDefault="0033449E" w:rsidP="00B511A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B8626E">
              <w:rPr>
                <w:b w:val="0"/>
                <w:color w:val="000000"/>
                <w:kern w:val="0"/>
                <w:sz w:val="24"/>
                <w:szCs w:val="24"/>
              </w:rPr>
              <w:t>Хорошилова Елена Анатольевна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C85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C9E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602D46" w:rsidRPr="00B8626E" w14:paraId="380A8160" w14:textId="77777777" w:rsidTr="00602D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349" w14:textId="72A0F42C" w:rsidR="0033449E" w:rsidRPr="00B8626E" w:rsidRDefault="0033449E" w:rsidP="00B511AD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0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6FA" w14:textId="39FD0410" w:rsidR="0033449E" w:rsidRPr="0033449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33449E">
              <w:rPr>
                <w:sz w:val="24"/>
                <w:szCs w:val="24"/>
              </w:rPr>
              <w:t>Руководитель планово-</w:t>
            </w:r>
            <w:r>
              <w:rPr>
                <w:sz w:val="24"/>
                <w:szCs w:val="24"/>
              </w:rPr>
              <w:t>экономическ</w:t>
            </w:r>
            <w:r w:rsidRPr="0033449E">
              <w:rPr>
                <w:sz w:val="24"/>
                <w:szCs w:val="24"/>
              </w:rPr>
              <w:t>ого отдела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E65" w14:textId="4B3BE905" w:rsidR="0033449E" w:rsidRPr="00B8626E" w:rsidRDefault="0033449E" w:rsidP="00B511AD">
            <w:pPr>
              <w:pStyle w:val="1"/>
              <w:shd w:val="clear" w:color="auto" w:fill="FFFFFF"/>
              <w:spacing w:before="0" w:beforeAutospacing="0" w:after="750" w:afterAutospacing="0" w:line="276" w:lineRule="auto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33449E">
              <w:rPr>
                <w:b w:val="0"/>
                <w:color w:val="000000"/>
                <w:kern w:val="0"/>
                <w:sz w:val="24"/>
                <w:szCs w:val="24"/>
              </w:rPr>
              <w:t xml:space="preserve">Цырендоржиева Наталья </w:t>
            </w:r>
            <w:proofErr w:type="spellStart"/>
            <w:r w:rsidRPr="0033449E">
              <w:rPr>
                <w:b w:val="0"/>
                <w:color w:val="000000"/>
                <w:kern w:val="0"/>
                <w:sz w:val="24"/>
                <w:szCs w:val="24"/>
              </w:rPr>
              <w:t>Элбэковна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FFC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17A" w14:textId="77777777" w:rsidR="0033449E" w:rsidRPr="00B8626E" w:rsidRDefault="0033449E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602D46" w:rsidRPr="00B8626E" w14:paraId="67897BED" w14:textId="77777777" w:rsidTr="00602D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656" w14:textId="77777777" w:rsidR="00602D46" w:rsidRPr="00B8626E" w:rsidRDefault="00602D46" w:rsidP="00B511AD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0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876" w14:textId="7380B42D" w:rsidR="00602D46" w:rsidRPr="0033449E" w:rsidRDefault="00602D46" w:rsidP="00B511AD">
            <w:pPr>
              <w:pStyle w:val="Bodytext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B8626E">
              <w:rPr>
                <w:bCs/>
                <w:sz w:val="24"/>
                <w:szCs w:val="24"/>
              </w:rPr>
              <w:t>Юрисконсульт ФГБУ «НМИЦ ФПИ» Минздрава России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AD3" w14:textId="2B8D0E8C" w:rsidR="00602D46" w:rsidRPr="00602D46" w:rsidRDefault="00602D46" w:rsidP="00B511AD">
            <w:pPr>
              <w:pStyle w:val="1"/>
              <w:shd w:val="clear" w:color="auto" w:fill="FFFFFF"/>
              <w:spacing w:before="0" w:beforeAutospacing="0" w:after="750" w:afterAutospacing="0" w:line="276" w:lineRule="auto"/>
              <w:rPr>
                <w:b w:val="0"/>
                <w:kern w:val="0"/>
                <w:sz w:val="24"/>
                <w:szCs w:val="24"/>
                <w:lang w:eastAsia="en-US"/>
              </w:rPr>
            </w:pPr>
            <w:r w:rsidRPr="00602D46">
              <w:rPr>
                <w:b w:val="0"/>
                <w:kern w:val="0"/>
                <w:sz w:val="24"/>
                <w:szCs w:val="24"/>
                <w:lang w:eastAsia="en-US"/>
              </w:rPr>
              <w:t>Рязанова Юлия Васильевна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731" w14:textId="77777777" w:rsidR="00602D46" w:rsidRPr="00B8626E" w:rsidRDefault="00602D46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3EA" w14:textId="77777777" w:rsidR="00602D46" w:rsidRPr="00B8626E" w:rsidRDefault="00602D46" w:rsidP="00B511AD">
            <w:pPr>
              <w:pStyle w:val="Bodytext20"/>
              <w:shd w:val="clear" w:color="auto" w:fill="auto"/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4D9C51C" w14:textId="77777777" w:rsidR="0033449E" w:rsidRPr="00B8626E" w:rsidRDefault="0033449E" w:rsidP="00B511AD">
      <w:pPr>
        <w:pStyle w:val="Bodytext20"/>
        <w:shd w:val="clear" w:color="auto" w:fill="auto"/>
        <w:spacing w:after="0" w:line="276" w:lineRule="auto"/>
        <w:rPr>
          <w:b/>
          <w:bCs/>
          <w:sz w:val="24"/>
          <w:szCs w:val="24"/>
        </w:rPr>
      </w:pPr>
    </w:p>
    <w:p w14:paraId="7C527069" w14:textId="645FC1A9" w:rsidR="00A43A45" w:rsidRDefault="00A43A45" w:rsidP="00B511AD"/>
    <w:sectPr w:rsidR="00A43A45" w:rsidSect="00E34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40250"/>
    <w:multiLevelType w:val="hybridMultilevel"/>
    <w:tmpl w:val="6BDE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6784"/>
    <w:multiLevelType w:val="hybridMultilevel"/>
    <w:tmpl w:val="1BF6023E"/>
    <w:lvl w:ilvl="0" w:tplc="59E8933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9EC"/>
    <w:multiLevelType w:val="hybridMultilevel"/>
    <w:tmpl w:val="8B3E4C34"/>
    <w:lvl w:ilvl="0" w:tplc="342E294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DB1B12"/>
    <w:multiLevelType w:val="hybridMultilevel"/>
    <w:tmpl w:val="3ED4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28C"/>
    <w:multiLevelType w:val="hybridMultilevel"/>
    <w:tmpl w:val="E3C49A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13"/>
    <w:rsid w:val="0015713B"/>
    <w:rsid w:val="00290CBA"/>
    <w:rsid w:val="00291907"/>
    <w:rsid w:val="0033449E"/>
    <w:rsid w:val="003A246D"/>
    <w:rsid w:val="00596B5A"/>
    <w:rsid w:val="005F3EF2"/>
    <w:rsid w:val="00602D46"/>
    <w:rsid w:val="008556CF"/>
    <w:rsid w:val="00871E36"/>
    <w:rsid w:val="00875C93"/>
    <w:rsid w:val="009C4DBA"/>
    <w:rsid w:val="00A43A45"/>
    <w:rsid w:val="00B511AD"/>
    <w:rsid w:val="00B737A5"/>
    <w:rsid w:val="00B809AE"/>
    <w:rsid w:val="00BD7B49"/>
    <w:rsid w:val="00C3250F"/>
    <w:rsid w:val="00CA7EBE"/>
    <w:rsid w:val="00D529AE"/>
    <w:rsid w:val="00D80D2F"/>
    <w:rsid w:val="00E34F31"/>
    <w:rsid w:val="00F05513"/>
    <w:rsid w:val="00F214F2"/>
    <w:rsid w:val="00F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BBA2"/>
  <w15:chartTrackingRefBased/>
  <w15:docId w15:val="{9A693876-BDCC-4BEB-8189-2F717A12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A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44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3344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1f1ea193f6735cf0wmi-callto">
    <w:name w:val="1f1ea193f6735cf0wmi-callto"/>
    <w:basedOn w:val="a0"/>
    <w:rsid w:val="0033449E"/>
  </w:style>
  <w:style w:type="character" w:customStyle="1" w:styleId="10">
    <w:name w:val="Заголовок 1 Знак"/>
    <w:basedOn w:val="a0"/>
    <w:link w:val="1"/>
    <w:uiPriority w:val="9"/>
    <w:rsid w:val="003344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33449E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449E"/>
    <w:pPr>
      <w:widowControl w:val="0"/>
      <w:shd w:val="clear" w:color="auto" w:fill="FFFFFF"/>
      <w:spacing w:after="240" w:line="248" w:lineRule="exact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214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4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14F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529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9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96B5A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E34F31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4F31"/>
    <w:pPr>
      <w:widowControl w:val="0"/>
      <w:shd w:val="clear" w:color="auto" w:fill="FFFFFF"/>
      <w:spacing w:line="264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nmrc.ru" TargetMode="External"/><Relationship Id="rId5" Type="http://schemas.openxmlformats.org/officeDocument/2006/relationships/hyperlink" Target="https://edu.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Плотнягина Александра</dc:creator>
  <cp:keywords/>
  <dc:description/>
  <cp:lastModifiedBy>Отпущенникова Ольга</cp:lastModifiedBy>
  <cp:revision>13</cp:revision>
  <cp:lastPrinted>2020-11-30T12:35:00Z</cp:lastPrinted>
  <dcterms:created xsi:type="dcterms:W3CDTF">2020-01-27T13:39:00Z</dcterms:created>
  <dcterms:modified xsi:type="dcterms:W3CDTF">2021-02-03T14:20:00Z</dcterms:modified>
</cp:coreProperties>
</file>